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30DF" w14:textId="237D414C" w:rsidR="00CD7E2B" w:rsidRPr="001119A1" w:rsidRDefault="00F676D2" w:rsidP="005569E3">
      <w:pPr>
        <w:pStyle w:val="Nadpis1"/>
        <w:numPr>
          <w:ilvl w:val="0"/>
          <w:numId w:val="0"/>
        </w:numPr>
        <w:spacing w:before="0" w:after="120" w:line="276" w:lineRule="auto"/>
        <w:jc w:val="center"/>
        <w:rPr>
          <w:rFonts w:ascii="Times New Roman" w:hAnsi="Times New Roman"/>
          <w:color w:val="FF0000"/>
          <w:sz w:val="28"/>
          <w:szCs w:val="24"/>
        </w:rPr>
      </w:pPr>
      <w:bookmarkStart w:id="0" w:name="_Hlk7773730"/>
      <w:r>
        <w:rPr>
          <w:rFonts w:ascii="Times New Roman" w:hAnsi="Times New Roman"/>
          <w:sz w:val="28"/>
          <w:szCs w:val="24"/>
        </w:rPr>
        <w:t>R</w:t>
      </w:r>
      <w:r w:rsidR="009C17E0">
        <w:rPr>
          <w:rFonts w:ascii="Times New Roman" w:hAnsi="Times New Roman"/>
          <w:sz w:val="28"/>
          <w:szCs w:val="24"/>
        </w:rPr>
        <w:t>Á</w:t>
      </w:r>
      <w:r w:rsidR="0001217B">
        <w:rPr>
          <w:rFonts w:ascii="Times New Roman" w:hAnsi="Times New Roman"/>
          <w:sz w:val="28"/>
          <w:szCs w:val="24"/>
        </w:rPr>
        <w:t>M</w:t>
      </w:r>
      <w:r w:rsidR="009C17E0">
        <w:rPr>
          <w:rFonts w:ascii="Times New Roman" w:hAnsi="Times New Roman"/>
          <w:sz w:val="28"/>
          <w:szCs w:val="24"/>
        </w:rPr>
        <w:t>COVÁ DOHODA</w:t>
      </w:r>
      <w:r w:rsidR="00BE6E6C">
        <w:rPr>
          <w:rFonts w:ascii="Times New Roman" w:hAnsi="Times New Roman"/>
          <w:sz w:val="28"/>
          <w:szCs w:val="24"/>
        </w:rPr>
        <w:t xml:space="preserve"> O POSKYT</w:t>
      </w:r>
      <w:r w:rsidR="0003182B">
        <w:rPr>
          <w:rFonts w:ascii="Times New Roman" w:hAnsi="Times New Roman"/>
          <w:sz w:val="28"/>
          <w:szCs w:val="24"/>
        </w:rPr>
        <w:t>OVÁNÍ</w:t>
      </w:r>
      <w:r w:rsidR="0068454E">
        <w:rPr>
          <w:rFonts w:ascii="Times New Roman" w:hAnsi="Times New Roman"/>
          <w:sz w:val="28"/>
          <w:szCs w:val="24"/>
        </w:rPr>
        <w:t xml:space="preserve"> SLUŽEB</w:t>
      </w:r>
      <w:r w:rsidR="001119A1">
        <w:rPr>
          <w:rFonts w:ascii="Times New Roman" w:hAnsi="Times New Roman"/>
          <w:sz w:val="28"/>
          <w:szCs w:val="24"/>
        </w:rPr>
        <w:t xml:space="preserve"> </w:t>
      </w:r>
    </w:p>
    <w:p w14:paraId="469FC782" w14:textId="301552DA" w:rsidR="00D47CC6" w:rsidRPr="00AD33F8" w:rsidRDefault="00D47CC6" w:rsidP="005569E3">
      <w:pPr>
        <w:spacing w:line="276" w:lineRule="auto"/>
        <w:jc w:val="center"/>
        <w:rPr>
          <w:b/>
        </w:rPr>
      </w:pPr>
      <w:r w:rsidRPr="004060B4">
        <w:rPr>
          <w:b/>
        </w:rPr>
        <w:t xml:space="preserve">č. </w:t>
      </w:r>
      <w:r w:rsidR="00D37687" w:rsidRPr="005913E4">
        <w:rPr>
          <w:highlight w:val="green"/>
        </w:rPr>
        <w:t>[BUDE DOPLNĚNO]</w:t>
      </w:r>
    </w:p>
    <w:p w14:paraId="7AB5A0A9" w14:textId="77777777" w:rsidR="006D2C40" w:rsidRPr="00AD33F8" w:rsidRDefault="006D2C40" w:rsidP="005569E3">
      <w:pPr>
        <w:pStyle w:val="Zkladntext"/>
        <w:spacing w:line="276" w:lineRule="auto"/>
        <w:jc w:val="center"/>
      </w:pPr>
    </w:p>
    <w:p w14:paraId="797E167E" w14:textId="269B1E41" w:rsidR="00EA7D9B" w:rsidRPr="00AD33F8" w:rsidRDefault="00CD7E2B" w:rsidP="005569E3">
      <w:pPr>
        <w:pStyle w:val="Zkladntext"/>
        <w:spacing w:line="276" w:lineRule="auto"/>
        <w:jc w:val="center"/>
      </w:pPr>
      <w:r w:rsidRPr="00AD33F8">
        <w:t xml:space="preserve">uzavřená podle </w:t>
      </w:r>
      <w:r w:rsidRPr="0063254B">
        <w:t xml:space="preserve">ustanovení § </w:t>
      </w:r>
      <w:r w:rsidR="00AE3361" w:rsidRPr="0063254B">
        <w:t>1746 odst. 2</w:t>
      </w:r>
      <w:r w:rsidR="00D9558C" w:rsidRPr="0063254B">
        <w:t xml:space="preserve"> </w:t>
      </w:r>
      <w:r w:rsidRPr="0063254B">
        <w:t>zákona</w:t>
      </w:r>
      <w:r w:rsidRPr="00AD33F8">
        <w:t xml:space="preserve"> č. 89/2012 Sb., občanský zákoník, </w:t>
      </w:r>
      <w:r w:rsidR="00D47CC6">
        <w:t>ve znění</w:t>
      </w:r>
      <w:r w:rsidR="00BF2DD6">
        <w:t xml:space="preserve"> </w:t>
      </w:r>
      <w:r w:rsidR="00D47CC6">
        <w:t>pozdějších předpisů</w:t>
      </w:r>
      <w:r w:rsidR="00CF2395" w:rsidRPr="00AD33F8">
        <w:t xml:space="preserve"> (dále jen „</w:t>
      </w:r>
      <w:r w:rsidR="00CF2395" w:rsidRPr="00AD33F8">
        <w:rPr>
          <w:b/>
          <w:i/>
        </w:rPr>
        <w:t>občanský zákoník</w:t>
      </w:r>
      <w:r w:rsidR="00CF2395" w:rsidRPr="00AD33F8">
        <w:t>“)</w:t>
      </w:r>
    </w:p>
    <w:p w14:paraId="7531E54B" w14:textId="77777777" w:rsidR="00EA7D9B" w:rsidRPr="00AD33F8" w:rsidRDefault="00EA7D9B" w:rsidP="005569E3">
      <w:pPr>
        <w:pStyle w:val="Nadpis1"/>
        <w:numPr>
          <w:ilvl w:val="0"/>
          <w:numId w:val="5"/>
        </w:numPr>
        <w:spacing w:after="240" w:line="276" w:lineRule="auto"/>
        <w:ind w:left="714" w:hanging="357"/>
        <w:jc w:val="center"/>
        <w:rPr>
          <w:rFonts w:ascii="Times New Roman" w:hAnsi="Times New Roman"/>
          <w:szCs w:val="24"/>
        </w:rPr>
      </w:pPr>
      <w:r w:rsidRPr="00AD33F8">
        <w:rPr>
          <w:rFonts w:ascii="Times New Roman" w:hAnsi="Times New Roman"/>
          <w:szCs w:val="24"/>
        </w:rPr>
        <w:t>Smluvní strany</w:t>
      </w:r>
    </w:p>
    <w:p w14:paraId="16366276" w14:textId="77777777" w:rsidR="00EA7D9B" w:rsidRPr="00AD33F8" w:rsidRDefault="00D3387B" w:rsidP="005569E3">
      <w:pPr>
        <w:tabs>
          <w:tab w:val="left" w:pos="567"/>
          <w:tab w:val="left" w:pos="2410"/>
        </w:tabs>
        <w:spacing w:line="276" w:lineRule="auto"/>
      </w:pPr>
      <w:r w:rsidRPr="00500CBE">
        <w:t>1.1</w:t>
      </w:r>
      <w:r w:rsidR="00EA7D9B" w:rsidRPr="00AD33F8">
        <w:rPr>
          <w:b/>
        </w:rPr>
        <w:tab/>
        <w:t>Objednatel</w:t>
      </w:r>
      <w:r w:rsidR="00EA7D9B" w:rsidRPr="00AD33F8">
        <w:t>:</w:t>
      </w:r>
      <w:r w:rsidR="00EA7D9B" w:rsidRPr="00AD33F8">
        <w:tab/>
      </w:r>
      <w:r w:rsidR="00EA7D9B" w:rsidRPr="00AD33F8">
        <w:rPr>
          <w:b/>
        </w:rPr>
        <w:t xml:space="preserve">Městská část Praha </w:t>
      </w:r>
      <w:r w:rsidR="00FE6055" w:rsidRPr="00AD33F8">
        <w:rPr>
          <w:b/>
        </w:rPr>
        <w:t>8</w:t>
      </w:r>
    </w:p>
    <w:p w14:paraId="3F6C1837" w14:textId="4B54AF46" w:rsidR="00EA7D9B" w:rsidRPr="00AD33F8" w:rsidRDefault="00EA7D9B" w:rsidP="005569E3">
      <w:pPr>
        <w:tabs>
          <w:tab w:val="left" w:pos="567"/>
          <w:tab w:val="left" w:pos="2410"/>
        </w:tabs>
        <w:spacing w:line="276" w:lineRule="auto"/>
      </w:pPr>
      <w:r w:rsidRPr="00AD33F8">
        <w:tab/>
        <w:t>se sídlem</w:t>
      </w:r>
      <w:r w:rsidR="00DA7C60" w:rsidRPr="00AD33F8">
        <w:t>:</w:t>
      </w:r>
      <w:r w:rsidR="00D47CC6">
        <w:tab/>
      </w:r>
      <w:r w:rsidR="00FE6055" w:rsidRPr="00AD33F8">
        <w:t xml:space="preserve">Zenklova 1/35, Praha 8 – Libeň, PSČ 180 </w:t>
      </w:r>
      <w:r w:rsidR="00FB38EB">
        <w:t>00</w:t>
      </w:r>
    </w:p>
    <w:p w14:paraId="30E9DD88" w14:textId="2D8A4B99" w:rsidR="00EA7D9B" w:rsidRPr="00AD33F8" w:rsidRDefault="00FE6055" w:rsidP="005569E3">
      <w:pPr>
        <w:tabs>
          <w:tab w:val="left" w:pos="567"/>
          <w:tab w:val="left" w:pos="2410"/>
        </w:tabs>
        <w:spacing w:line="276" w:lineRule="auto"/>
      </w:pPr>
      <w:r w:rsidRPr="00AD33F8">
        <w:tab/>
        <w:t>zastoupen</w:t>
      </w:r>
      <w:r w:rsidR="00EA7D9B" w:rsidRPr="00AD33F8">
        <w:t>:</w:t>
      </w:r>
      <w:r w:rsidR="00D47CC6">
        <w:tab/>
      </w:r>
      <w:r w:rsidR="00B16496">
        <w:t>Ondřejem Grosem, starost</w:t>
      </w:r>
      <w:r w:rsidR="00FB38EB">
        <w:t>o</w:t>
      </w:r>
      <w:r w:rsidR="004C6D18">
        <w:t>u</w:t>
      </w:r>
    </w:p>
    <w:p w14:paraId="16E4854C" w14:textId="3C4D8357" w:rsidR="00EA7D9B" w:rsidRPr="00AD33F8" w:rsidRDefault="00933F4D" w:rsidP="005569E3">
      <w:pPr>
        <w:tabs>
          <w:tab w:val="left" w:pos="567"/>
          <w:tab w:val="left" w:pos="2410"/>
        </w:tabs>
        <w:spacing w:line="276" w:lineRule="auto"/>
      </w:pPr>
      <w:r w:rsidRPr="00AD33F8">
        <w:tab/>
        <w:t>IČ</w:t>
      </w:r>
      <w:r w:rsidR="00CE0982">
        <w:t>O</w:t>
      </w:r>
      <w:r w:rsidR="00D47CC6">
        <w:t>:</w:t>
      </w:r>
      <w:r w:rsidR="00D47CC6">
        <w:tab/>
      </w:r>
      <w:r w:rsidR="00FE6055" w:rsidRPr="00AD33F8">
        <w:t>00063797</w:t>
      </w:r>
    </w:p>
    <w:p w14:paraId="57DA74BF" w14:textId="77777777" w:rsidR="00EA7D9B" w:rsidRPr="00AD33F8" w:rsidRDefault="00EA7D9B" w:rsidP="005569E3">
      <w:pPr>
        <w:tabs>
          <w:tab w:val="left" w:pos="567"/>
          <w:tab w:val="left" w:pos="2410"/>
        </w:tabs>
        <w:spacing w:line="276" w:lineRule="auto"/>
      </w:pPr>
      <w:r w:rsidRPr="00AD33F8">
        <w:tab/>
        <w:t>DIČ:</w:t>
      </w:r>
      <w:r w:rsidR="00D47CC6">
        <w:tab/>
      </w:r>
      <w:r w:rsidRPr="00AD33F8">
        <w:t>CZ</w:t>
      </w:r>
      <w:r w:rsidR="00FE6055" w:rsidRPr="00AD33F8">
        <w:t>00063797</w:t>
      </w:r>
    </w:p>
    <w:p w14:paraId="72BDAFCE" w14:textId="101DF042" w:rsidR="00EA7D9B" w:rsidRPr="00AD33F8" w:rsidRDefault="00EA7D9B" w:rsidP="005569E3">
      <w:pPr>
        <w:tabs>
          <w:tab w:val="left" w:pos="567"/>
          <w:tab w:val="left" w:pos="2410"/>
        </w:tabs>
        <w:spacing w:line="276" w:lineRule="auto"/>
      </w:pPr>
      <w:r w:rsidRPr="00AD33F8">
        <w:tab/>
        <w:t>bankovní spojení:</w:t>
      </w:r>
      <w:r w:rsidRPr="00AD33F8">
        <w:tab/>
        <w:t>Česká spořitelna</w:t>
      </w:r>
      <w:r w:rsidR="006C1234">
        <w:t>,</w:t>
      </w:r>
      <w:r w:rsidRPr="00AD33F8">
        <w:t xml:space="preserve"> a.s.</w:t>
      </w:r>
    </w:p>
    <w:p w14:paraId="720E6BAB" w14:textId="0E78A4FE" w:rsidR="00EA7D9B" w:rsidRPr="00AD33F8" w:rsidRDefault="00346CAE" w:rsidP="005569E3">
      <w:pPr>
        <w:tabs>
          <w:tab w:val="left" w:pos="567"/>
          <w:tab w:val="left" w:pos="2410"/>
        </w:tabs>
        <w:spacing w:line="276" w:lineRule="auto"/>
      </w:pPr>
      <w:r>
        <w:tab/>
        <w:t>číslo účtu</w:t>
      </w:r>
      <w:r w:rsidR="00EA7D9B" w:rsidRPr="00AD33F8">
        <w:t>:</w:t>
      </w:r>
      <w:r w:rsidR="00D47CC6">
        <w:tab/>
      </w:r>
      <w:r w:rsidR="00FE6055" w:rsidRPr="00EF2D2E">
        <w:t>27-2000881329/0800</w:t>
      </w:r>
    </w:p>
    <w:p w14:paraId="2E456673" w14:textId="77777777" w:rsidR="00EA7D9B" w:rsidRPr="00AD33F8" w:rsidRDefault="00EA7D9B" w:rsidP="005569E3">
      <w:pPr>
        <w:tabs>
          <w:tab w:val="left" w:pos="567"/>
          <w:tab w:val="left" w:pos="2410"/>
        </w:tabs>
        <w:spacing w:line="276" w:lineRule="auto"/>
        <w:rPr>
          <w:i/>
        </w:rPr>
      </w:pPr>
      <w:r w:rsidRPr="00AD33F8">
        <w:t xml:space="preserve"> </w:t>
      </w:r>
      <w:r w:rsidR="00507CF0" w:rsidRPr="00AD33F8">
        <w:tab/>
      </w:r>
      <w:r w:rsidRPr="00AD33F8">
        <w:t>(dále jen „</w:t>
      </w:r>
      <w:r w:rsidRPr="00AD33F8">
        <w:rPr>
          <w:b/>
          <w:i/>
        </w:rPr>
        <w:t>objednatel</w:t>
      </w:r>
      <w:r w:rsidRPr="00AD33F8">
        <w:t>“)</w:t>
      </w:r>
      <w:r w:rsidRPr="00AD33F8">
        <w:rPr>
          <w:i/>
        </w:rPr>
        <w:t xml:space="preserve"> </w:t>
      </w:r>
    </w:p>
    <w:p w14:paraId="37780FD6" w14:textId="77777777" w:rsidR="00EA7D9B" w:rsidRPr="00AD33F8" w:rsidRDefault="00EA7D9B" w:rsidP="005569E3">
      <w:pPr>
        <w:spacing w:line="276" w:lineRule="auto"/>
        <w:rPr>
          <w:b/>
        </w:rPr>
      </w:pPr>
    </w:p>
    <w:p w14:paraId="14045837" w14:textId="3D184D89" w:rsidR="00C9628B" w:rsidRPr="00093F32" w:rsidRDefault="00D3387B" w:rsidP="005569E3">
      <w:pPr>
        <w:tabs>
          <w:tab w:val="left" w:pos="567"/>
          <w:tab w:val="left" w:pos="2410"/>
        </w:tabs>
        <w:spacing w:line="276" w:lineRule="auto"/>
        <w:rPr>
          <w:b/>
          <w:bCs/>
          <w:color w:val="000000"/>
        </w:rPr>
      </w:pPr>
      <w:r w:rsidRPr="00500CBE">
        <w:t>1.2</w:t>
      </w:r>
      <w:r w:rsidR="00EA7D9B" w:rsidRPr="00AD33F8">
        <w:rPr>
          <w:b/>
        </w:rPr>
        <w:tab/>
      </w:r>
      <w:r w:rsidR="00AE3361">
        <w:rPr>
          <w:b/>
        </w:rPr>
        <w:t>P</w:t>
      </w:r>
      <w:r w:rsidR="007B6D95">
        <w:rPr>
          <w:b/>
        </w:rPr>
        <w:t>oskytovatel</w:t>
      </w:r>
      <w:r w:rsidR="00C9628B" w:rsidRPr="00B97CE3">
        <w:rPr>
          <w:b/>
          <w:color w:val="000000"/>
        </w:rPr>
        <w:t xml:space="preserve">: </w:t>
      </w:r>
      <w:r w:rsidR="00C9628B" w:rsidRPr="00B97CE3">
        <w:rPr>
          <w:b/>
          <w:color w:val="000000"/>
        </w:rPr>
        <w:tab/>
      </w:r>
      <w:r w:rsidR="0014399B" w:rsidRPr="00093F32">
        <w:rPr>
          <w:b/>
          <w:bCs/>
          <w:color w:val="000000"/>
          <w:szCs w:val="22"/>
          <w:highlight w:val="yellow"/>
        </w:rPr>
        <w:t>[DOPLNÍ DODAVATEL]</w:t>
      </w:r>
      <w:r w:rsidR="00C9628B" w:rsidRPr="00093F32">
        <w:rPr>
          <w:b/>
          <w:bCs/>
          <w:color w:val="000000"/>
        </w:rPr>
        <w:tab/>
        <w:t xml:space="preserve">                 </w:t>
      </w:r>
    </w:p>
    <w:p w14:paraId="05B8F6CC" w14:textId="68636087" w:rsidR="00C9628B" w:rsidRPr="00AD33F8" w:rsidRDefault="00C9628B" w:rsidP="005569E3">
      <w:pPr>
        <w:tabs>
          <w:tab w:val="left" w:pos="567"/>
          <w:tab w:val="left" w:pos="2410"/>
        </w:tabs>
        <w:spacing w:line="276" w:lineRule="auto"/>
        <w:rPr>
          <w:b/>
          <w:color w:val="000000"/>
        </w:rPr>
      </w:pPr>
      <w:r w:rsidRPr="00B97CE3">
        <w:rPr>
          <w:color w:val="000000"/>
        </w:rPr>
        <w:tab/>
      </w:r>
      <w:r w:rsidR="001047E3">
        <w:rPr>
          <w:color w:val="000000"/>
        </w:rPr>
        <w:t>se sídlem:</w:t>
      </w:r>
      <w:r w:rsidR="001047E3">
        <w:rPr>
          <w:color w:val="000000"/>
        </w:rPr>
        <w:tab/>
      </w:r>
      <w:r w:rsidR="0014399B" w:rsidRPr="005913E4">
        <w:rPr>
          <w:color w:val="000000"/>
          <w:szCs w:val="22"/>
          <w:highlight w:val="yellow"/>
        </w:rPr>
        <w:t>[DOPLNÍ DODAVATEL]</w:t>
      </w:r>
      <w:r w:rsidRPr="00AD33F8">
        <w:rPr>
          <w:color w:val="000000"/>
        </w:rPr>
        <w:tab/>
      </w:r>
      <w:r w:rsidRPr="00AD33F8">
        <w:rPr>
          <w:color w:val="000000"/>
        </w:rPr>
        <w:tab/>
      </w:r>
      <w:r w:rsidRPr="00AD33F8">
        <w:rPr>
          <w:color w:val="000000"/>
        </w:rPr>
        <w:tab/>
      </w:r>
    </w:p>
    <w:p w14:paraId="23E0A828" w14:textId="477AFA20" w:rsidR="00C9628B" w:rsidRPr="0014399B" w:rsidRDefault="00C9628B" w:rsidP="005569E3">
      <w:pPr>
        <w:pStyle w:val="Zkladntext2"/>
        <w:tabs>
          <w:tab w:val="left" w:pos="567"/>
          <w:tab w:val="left" w:pos="2410"/>
        </w:tabs>
        <w:spacing w:line="276" w:lineRule="auto"/>
        <w:jc w:val="left"/>
        <w:rPr>
          <w:b w:val="0"/>
          <w:color w:val="000000"/>
        </w:rPr>
      </w:pPr>
      <w:r w:rsidRPr="00AD33F8">
        <w:rPr>
          <w:b w:val="0"/>
          <w:color w:val="000000"/>
        </w:rPr>
        <w:tab/>
        <w:t>zastoupen</w:t>
      </w:r>
      <w:r w:rsidR="001047E3">
        <w:rPr>
          <w:b w:val="0"/>
          <w:color w:val="000000"/>
        </w:rPr>
        <w:t>:</w:t>
      </w:r>
      <w:r w:rsidR="001047E3" w:rsidRPr="0014399B">
        <w:rPr>
          <w:b w:val="0"/>
          <w:color w:val="000000"/>
        </w:rPr>
        <w:tab/>
      </w:r>
      <w:r w:rsidR="0014399B" w:rsidRPr="00093F32">
        <w:rPr>
          <w:b w:val="0"/>
          <w:color w:val="000000"/>
          <w:szCs w:val="22"/>
          <w:highlight w:val="yellow"/>
        </w:rPr>
        <w:t>[DOPLNÍ DODAVATEL]</w:t>
      </w:r>
    </w:p>
    <w:p w14:paraId="7C9FDB46" w14:textId="04B4828A" w:rsidR="00C9628B" w:rsidRPr="00BC1B7C" w:rsidRDefault="001047E3" w:rsidP="005569E3">
      <w:pPr>
        <w:pStyle w:val="Zkladntext2"/>
        <w:tabs>
          <w:tab w:val="left" w:pos="567"/>
          <w:tab w:val="left" w:pos="2410"/>
        </w:tabs>
        <w:spacing w:line="276" w:lineRule="auto"/>
        <w:jc w:val="left"/>
        <w:rPr>
          <w:b w:val="0"/>
          <w:color w:val="000000"/>
        </w:rPr>
      </w:pPr>
      <w:r w:rsidRPr="0014399B">
        <w:rPr>
          <w:b w:val="0"/>
          <w:color w:val="000000"/>
        </w:rPr>
        <w:tab/>
        <w:t>IČ</w:t>
      </w:r>
      <w:r w:rsidR="00CE0982">
        <w:rPr>
          <w:b w:val="0"/>
          <w:color w:val="000000"/>
        </w:rPr>
        <w:t>O</w:t>
      </w:r>
      <w:r w:rsidR="00C9628B" w:rsidRPr="0014399B">
        <w:rPr>
          <w:b w:val="0"/>
          <w:color w:val="000000"/>
        </w:rPr>
        <w:t>:</w:t>
      </w:r>
      <w:r w:rsidRPr="00BC1B7C">
        <w:rPr>
          <w:b w:val="0"/>
          <w:color w:val="000000"/>
        </w:rPr>
        <w:tab/>
      </w:r>
      <w:r w:rsidR="0014399B" w:rsidRPr="00BC1B7C">
        <w:rPr>
          <w:b w:val="0"/>
          <w:color w:val="000000"/>
          <w:szCs w:val="22"/>
          <w:highlight w:val="yellow"/>
        </w:rPr>
        <w:t>[DOPLNÍ DODAVATEL]</w:t>
      </w:r>
      <w:r w:rsidR="00C9628B" w:rsidRPr="00BC1B7C">
        <w:rPr>
          <w:b w:val="0"/>
          <w:color w:val="000000"/>
        </w:rPr>
        <w:tab/>
      </w:r>
      <w:r w:rsidR="00C9628B" w:rsidRPr="00BC1B7C">
        <w:rPr>
          <w:b w:val="0"/>
          <w:color w:val="000000"/>
        </w:rPr>
        <w:tab/>
      </w:r>
    </w:p>
    <w:p w14:paraId="1BABF6FB" w14:textId="20088236" w:rsidR="00C9628B" w:rsidRPr="0014399B" w:rsidRDefault="00C9628B" w:rsidP="005569E3">
      <w:pPr>
        <w:pStyle w:val="Zkladntext2"/>
        <w:tabs>
          <w:tab w:val="left" w:pos="567"/>
          <w:tab w:val="left" w:pos="2410"/>
        </w:tabs>
        <w:spacing w:line="276" w:lineRule="auto"/>
        <w:jc w:val="left"/>
        <w:rPr>
          <w:b w:val="0"/>
          <w:color w:val="000000"/>
        </w:rPr>
      </w:pPr>
      <w:r w:rsidRPr="00BC1B7C">
        <w:rPr>
          <w:b w:val="0"/>
          <w:color w:val="000000"/>
        </w:rPr>
        <w:tab/>
      </w:r>
      <w:r w:rsidRPr="0014399B">
        <w:rPr>
          <w:b w:val="0"/>
          <w:color w:val="000000"/>
        </w:rPr>
        <w:t>DIČ:</w:t>
      </w:r>
      <w:r w:rsidR="001047E3" w:rsidRPr="0014399B">
        <w:rPr>
          <w:b w:val="0"/>
          <w:color w:val="000000"/>
        </w:rPr>
        <w:tab/>
      </w:r>
      <w:r w:rsidR="0014399B" w:rsidRPr="00093F32">
        <w:rPr>
          <w:b w:val="0"/>
          <w:color w:val="000000"/>
          <w:szCs w:val="22"/>
          <w:highlight w:val="yellow"/>
        </w:rPr>
        <w:t>[DOPLNÍ DODAVATEL]</w:t>
      </w:r>
      <w:r w:rsidRPr="0014399B">
        <w:rPr>
          <w:b w:val="0"/>
          <w:color w:val="000000"/>
        </w:rPr>
        <w:tab/>
      </w:r>
      <w:r w:rsidRPr="0014399B">
        <w:rPr>
          <w:b w:val="0"/>
          <w:color w:val="000000"/>
        </w:rPr>
        <w:tab/>
      </w:r>
    </w:p>
    <w:p w14:paraId="2F2EBA0D" w14:textId="01780D0B" w:rsidR="00C9628B" w:rsidRPr="0014399B" w:rsidRDefault="00C9628B" w:rsidP="005569E3">
      <w:pPr>
        <w:pStyle w:val="Zkladntext2"/>
        <w:tabs>
          <w:tab w:val="left" w:pos="567"/>
          <w:tab w:val="left" w:pos="2410"/>
        </w:tabs>
        <w:spacing w:line="276" w:lineRule="auto"/>
        <w:jc w:val="left"/>
        <w:rPr>
          <w:b w:val="0"/>
          <w:color w:val="000000"/>
        </w:rPr>
      </w:pPr>
      <w:r w:rsidRPr="0014399B">
        <w:rPr>
          <w:b w:val="0"/>
          <w:color w:val="000000"/>
        </w:rPr>
        <w:tab/>
        <w:t>bankovní spojení:</w:t>
      </w:r>
      <w:r w:rsidR="001047E3" w:rsidRPr="0014399B">
        <w:rPr>
          <w:b w:val="0"/>
          <w:color w:val="000000"/>
        </w:rPr>
        <w:tab/>
      </w:r>
      <w:r w:rsidR="0014399B" w:rsidRPr="00093F32">
        <w:rPr>
          <w:b w:val="0"/>
          <w:color w:val="000000"/>
          <w:szCs w:val="22"/>
          <w:highlight w:val="yellow"/>
        </w:rPr>
        <w:t>[DOPLNÍ DODAVATEL]</w:t>
      </w:r>
      <w:r w:rsidRPr="0014399B">
        <w:rPr>
          <w:b w:val="0"/>
          <w:color w:val="000000"/>
        </w:rPr>
        <w:tab/>
      </w:r>
      <w:r w:rsidRPr="0014399B">
        <w:rPr>
          <w:b w:val="0"/>
          <w:color w:val="000000"/>
        </w:rPr>
        <w:tab/>
      </w:r>
    </w:p>
    <w:p w14:paraId="2EA44769" w14:textId="759904AF" w:rsidR="00C9628B" w:rsidRPr="004060B4" w:rsidRDefault="00C9628B" w:rsidP="005569E3">
      <w:pPr>
        <w:pStyle w:val="Zkladntext2"/>
        <w:tabs>
          <w:tab w:val="left" w:pos="567"/>
          <w:tab w:val="left" w:pos="2410"/>
        </w:tabs>
        <w:spacing w:line="276" w:lineRule="auto"/>
        <w:jc w:val="left"/>
        <w:rPr>
          <w:b w:val="0"/>
          <w:color w:val="000000"/>
        </w:rPr>
      </w:pPr>
      <w:r w:rsidRPr="00093F32">
        <w:rPr>
          <w:b w:val="0"/>
          <w:color w:val="000000"/>
        </w:rPr>
        <w:tab/>
      </w:r>
      <w:r w:rsidR="00346CAE" w:rsidRPr="0014399B">
        <w:rPr>
          <w:b w:val="0"/>
        </w:rPr>
        <w:t>číslo účtu</w:t>
      </w:r>
      <w:r w:rsidR="001047E3" w:rsidRPr="0014399B">
        <w:rPr>
          <w:b w:val="0"/>
          <w:color w:val="000000"/>
        </w:rPr>
        <w:t>:</w:t>
      </w:r>
      <w:r w:rsidR="001047E3" w:rsidRPr="0014399B">
        <w:rPr>
          <w:b w:val="0"/>
          <w:color w:val="000000"/>
        </w:rPr>
        <w:tab/>
      </w:r>
      <w:r w:rsidR="0014399B" w:rsidRPr="00093F32">
        <w:rPr>
          <w:b w:val="0"/>
          <w:color w:val="000000"/>
          <w:szCs w:val="22"/>
          <w:highlight w:val="yellow"/>
        </w:rPr>
        <w:t>[DOPLNÍ DODAVATEL]</w:t>
      </w:r>
    </w:p>
    <w:p w14:paraId="6C70538D" w14:textId="5B9C1C8C" w:rsidR="00346CAE" w:rsidRDefault="00C9628B" w:rsidP="005569E3">
      <w:pPr>
        <w:tabs>
          <w:tab w:val="left" w:pos="567"/>
          <w:tab w:val="left" w:pos="2410"/>
        </w:tabs>
        <w:spacing w:line="276" w:lineRule="auto"/>
        <w:ind w:left="567"/>
        <w:jc w:val="both"/>
      </w:pPr>
      <w:r w:rsidRPr="004060B4">
        <w:rPr>
          <w:color w:val="000000"/>
        </w:rPr>
        <w:t xml:space="preserve">zapsán v obchodním rejstříku vedeném </w:t>
      </w:r>
      <w:r w:rsidR="0014399B" w:rsidRPr="005913E4">
        <w:rPr>
          <w:color w:val="000000"/>
          <w:szCs w:val="22"/>
          <w:highlight w:val="yellow"/>
        </w:rPr>
        <w:t>[DOPLNÍ DODAVATEL]</w:t>
      </w:r>
      <w:r>
        <w:rPr>
          <w:color w:val="000000"/>
        </w:rPr>
        <w:t xml:space="preserve"> soudem v </w:t>
      </w:r>
      <w:r w:rsidR="0014399B" w:rsidRPr="005913E4">
        <w:rPr>
          <w:color w:val="000000"/>
          <w:szCs w:val="22"/>
          <w:highlight w:val="yellow"/>
        </w:rPr>
        <w:t>[DOPLNÍ DODAVATEL]</w:t>
      </w:r>
      <w:r w:rsidR="0014399B">
        <w:rPr>
          <w:color w:val="000000"/>
          <w:szCs w:val="22"/>
        </w:rPr>
        <w:t>,</w:t>
      </w:r>
      <w:r w:rsidR="0014399B" w:rsidRPr="004060B4">
        <w:rPr>
          <w:color w:val="000000"/>
        </w:rPr>
        <w:t xml:space="preserve"> </w:t>
      </w:r>
      <w:r w:rsidR="00346CAE">
        <w:rPr>
          <w:color w:val="000000"/>
        </w:rPr>
        <w:t>sp. zn.</w:t>
      </w:r>
      <w:r w:rsidR="0014399B" w:rsidRPr="0014399B">
        <w:rPr>
          <w:color w:val="000000"/>
          <w:szCs w:val="22"/>
          <w:highlight w:val="yellow"/>
        </w:rPr>
        <w:t xml:space="preserve"> </w:t>
      </w:r>
      <w:r w:rsidR="0014399B" w:rsidRPr="005913E4">
        <w:rPr>
          <w:color w:val="000000"/>
          <w:szCs w:val="22"/>
          <w:highlight w:val="yellow"/>
        </w:rPr>
        <w:t>[DOPLNÍ DODAVATEL]</w:t>
      </w:r>
    </w:p>
    <w:p w14:paraId="6F5453F2" w14:textId="18FE3CD4" w:rsidR="00EA7D9B" w:rsidRPr="004060B4" w:rsidRDefault="006D2C40" w:rsidP="005569E3">
      <w:pPr>
        <w:tabs>
          <w:tab w:val="left" w:pos="567"/>
          <w:tab w:val="left" w:pos="2410"/>
        </w:tabs>
        <w:spacing w:line="276" w:lineRule="auto"/>
        <w:rPr>
          <w:b/>
          <w:color w:val="000000"/>
        </w:rPr>
      </w:pPr>
      <w:r w:rsidRPr="004060B4">
        <w:rPr>
          <w:color w:val="000000"/>
        </w:rPr>
        <w:tab/>
      </w:r>
      <w:r w:rsidR="00EA7D9B" w:rsidRPr="004060B4">
        <w:rPr>
          <w:color w:val="000000"/>
        </w:rPr>
        <w:t>(dále jen „</w:t>
      </w:r>
      <w:r w:rsidR="00AE3361" w:rsidRPr="00BF4212">
        <w:rPr>
          <w:b/>
          <w:i/>
          <w:color w:val="000000"/>
        </w:rPr>
        <w:t>p</w:t>
      </w:r>
      <w:r w:rsidR="007B6D95">
        <w:rPr>
          <w:b/>
          <w:i/>
          <w:color w:val="000000"/>
        </w:rPr>
        <w:t>oskytovatel</w:t>
      </w:r>
      <w:r w:rsidR="00EA7D9B" w:rsidRPr="004060B4">
        <w:rPr>
          <w:color w:val="000000"/>
        </w:rPr>
        <w:t>“)</w:t>
      </w:r>
    </w:p>
    <w:p w14:paraId="11254BB9" w14:textId="77777777" w:rsidR="009B363F" w:rsidRPr="004060B4" w:rsidRDefault="009B363F" w:rsidP="005569E3">
      <w:pPr>
        <w:pStyle w:val="Zkladntext2"/>
        <w:tabs>
          <w:tab w:val="left" w:pos="567"/>
          <w:tab w:val="left" w:pos="2410"/>
        </w:tabs>
        <w:spacing w:line="276" w:lineRule="auto"/>
        <w:jc w:val="left"/>
        <w:rPr>
          <w:b w:val="0"/>
          <w:i/>
          <w:color w:val="000000"/>
        </w:rPr>
      </w:pPr>
    </w:p>
    <w:p w14:paraId="5ED6C5C2" w14:textId="180AFF9F" w:rsidR="00D11FF5" w:rsidRDefault="009B363F" w:rsidP="005569E3">
      <w:pPr>
        <w:pStyle w:val="Zkladntext2"/>
        <w:tabs>
          <w:tab w:val="left" w:pos="567"/>
          <w:tab w:val="left" w:pos="2410"/>
        </w:tabs>
        <w:spacing w:line="276" w:lineRule="auto"/>
        <w:jc w:val="left"/>
        <w:rPr>
          <w:b w:val="0"/>
          <w:color w:val="000000"/>
        </w:rPr>
      </w:pPr>
      <w:r w:rsidRPr="004060B4">
        <w:rPr>
          <w:b w:val="0"/>
          <w:i/>
          <w:color w:val="000000"/>
        </w:rPr>
        <w:tab/>
      </w:r>
      <w:r w:rsidRPr="004060B4">
        <w:rPr>
          <w:b w:val="0"/>
          <w:color w:val="000000"/>
        </w:rPr>
        <w:t>(společně dále</w:t>
      </w:r>
      <w:r w:rsidR="00CE0982">
        <w:rPr>
          <w:b w:val="0"/>
          <w:color w:val="000000"/>
        </w:rPr>
        <w:t xml:space="preserve"> jen</w:t>
      </w:r>
      <w:r w:rsidRPr="004060B4">
        <w:rPr>
          <w:b w:val="0"/>
          <w:color w:val="000000"/>
        </w:rPr>
        <w:t xml:space="preserve"> „</w:t>
      </w:r>
      <w:r w:rsidRPr="004060B4">
        <w:rPr>
          <w:i/>
          <w:color w:val="000000"/>
        </w:rPr>
        <w:t>smluvní strany</w:t>
      </w:r>
      <w:r w:rsidRPr="004060B4">
        <w:rPr>
          <w:b w:val="0"/>
          <w:color w:val="000000"/>
        </w:rPr>
        <w:t>“)</w:t>
      </w:r>
    </w:p>
    <w:p w14:paraId="177954A9" w14:textId="25ACE783" w:rsidR="00EA7D9B" w:rsidRPr="004060B4" w:rsidRDefault="009B363F" w:rsidP="005569E3">
      <w:pPr>
        <w:pStyle w:val="Nadpis1"/>
        <w:numPr>
          <w:ilvl w:val="0"/>
          <w:numId w:val="5"/>
        </w:numPr>
        <w:spacing w:after="240" w:line="276" w:lineRule="auto"/>
        <w:ind w:left="714" w:hanging="357"/>
        <w:jc w:val="center"/>
        <w:rPr>
          <w:rFonts w:ascii="Times New Roman" w:hAnsi="Times New Roman"/>
          <w:szCs w:val="24"/>
        </w:rPr>
      </w:pPr>
      <w:r w:rsidRPr="004060B4">
        <w:rPr>
          <w:rFonts w:ascii="Times New Roman" w:hAnsi="Times New Roman"/>
          <w:szCs w:val="24"/>
        </w:rPr>
        <w:t>P</w:t>
      </w:r>
      <w:r w:rsidR="00EA7D9B" w:rsidRPr="004060B4">
        <w:rPr>
          <w:rFonts w:ascii="Times New Roman" w:hAnsi="Times New Roman"/>
          <w:szCs w:val="24"/>
        </w:rPr>
        <w:t xml:space="preserve">ředmět </w:t>
      </w:r>
      <w:r w:rsidR="009C17E0">
        <w:rPr>
          <w:rFonts w:ascii="Times New Roman" w:hAnsi="Times New Roman"/>
          <w:szCs w:val="24"/>
        </w:rPr>
        <w:t>rámcové dohody</w:t>
      </w:r>
    </w:p>
    <w:p w14:paraId="118522D7" w14:textId="16C7E005" w:rsidR="00BF4212" w:rsidRPr="00EE446E" w:rsidRDefault="00BF4212" w:rsidP="005569E3">
      <w:pPr>
        <w:pStyle w:val="Zkladntext2"/>
        <w:tabs>
          <w:tab w:val="left" w:pos="2410"/>
        </w:tabs>
        <w:spacing w:before="120" w:after="120" w:line="276" w:lineRule="auto"/>
        <w:ind w:left="567" w:hanging="567"/>
        <w:jc w:val="both"/>
        <w:rPr>
          <w:b w:val="0"/>
          <w:color w:val="000000"/>
        </w:rPr>
      </w:pPr>
      <w:r w:rsidRPr="00500CBE">
        <w:rPr>
          <w:b w:val="0"/>
          <w:color w:val="000000"/>
        </w:rPr>
        <w:t>2.1</w:t>
      </w:r>
      <w:r>
        <w:rPr>
          <w:b w:val="0"/>
          <w:color w:val="000000"/>
        </w:rPr>
        <w:tab/>
      </w:r>
      <w:r w:rsidR="00B403AD">
        <w:rPr>
          <w:b w:val="0"/>
          <w:color w:val="000000"/>
        </w:rPr>
        <w:t xml:space="preserve">Tato </w:t>
      </w:r>
      <w:r w:rsidR="009C17E0">
        <w:rPr>
          <w:b w:val="0"/>
          <w:color w:val="000000"/>
        </w:rPr>
        <w:t xml:space="preserve">rámcová dohoda </w:t>
      </w:r>
      <w:r w:rsidR="00B403AD">
        <w:rPr>
          <w:b w:val="0"/>
          <w:color w:val="000000"/>
        </w:rPr>
        <w:t>je uzavírána</w:t>
      </w:r>
      <w:r>
        <w:rPr>
          <w:b w:val="0"/>
          <w:color w:val="000000"/>
        </w:rPr>
        <w:t xml:space="preserve"> na základě výsledku </w:t>
      </w:r>
      <w:r w:rsidR="001F2FAB">
        <w:rPr>
          <w:b w:val="0"/>
          <w:color w:val="000000"/>
        </w:rPr>
        <w:t>zadávacího</w:t>
      </w:r>
      <w:r>
        <w:rPr>
          <w:b w:val="0"/>
          <w:color w:val="000000"/>
        </w:rPr>
        <w:t xml:space="preserve"> řízení na </w:t>
      </w:r>
      <w:r w:rsidR="009C17E0">
        <w:rPr>
          <w:b w:val="0"/>
          <w:color w:val="000000"/>
        </w:rPr>
        <w:t>uzavření rámcové dohody</w:t>
      </w:r>
      <w:r w:rsidR="00B403AD">
        <w:rPr>
          <w:b w:val="0"/>
          <w:color w:val="000000"/>
        </w:rPr>
        <w:t xml:space="preserve"> s</w:t>
      </w:r>
      <w:r w:rsidR="0021457C">
        <w:rPr>
          <w:b w:val="0"/>
          <w:color w:val="000000"/>
        </w:rPr>
        <w:t> </w:t>
      </w:r>
      <w:r w:rsidR="00B403AD" w:rsidRPr="006275D7">
        <w:rPr>
          <w:b w:val="0"/>
          <w:color w:val="000000"/>
        </w:rPr>
        <w:t>názvem</w:t>
      </w:r>
      <w:r w:rsidRPr="006275D7">
        <w:rPr>
          <w:b w:val="0"/>
          <w:color w:val="000000"/>
        </w:rPr>
        <w:t xml:space="preserve"> </w:t>
      </w:r>
      <w:bookmarkStart w:id="1" w:name="_Hlk2324564"/>
      <w:r w:rsidRPr="006275D7">
        <w:rPr>
          <w:b w:val="0"/>
          <w:color w:val="000000"/>
        </w:rPr>
        <w:t>„</w:t>
      </w:r>
      <w:r w:rsidR="0074083A" w:rsidRPr="00F2577E">
        <w:t>Pravideln</w:t>
      </w:r>
      <w:r w:rsidR="00500CBE">
        <w:t>á</w:t>
      </w:r>
      <w:r w:rsidR="00AA1C67" w:rsidRPr="00F2577E">
        <w:t xml:space="preserve"> </w:t>
      </w:r>
      <w:r w:rsidR="0074083A" w:rsidRPr="00F2577E">
        <w:t>ú</w:t>
      </w:r>
      <w:r w:rsidR="00500CBE">
        <w:t>držba</w:t>
      </w:r>
      <w:r w:rsidR="0074083A" w:rsidRPr="00F2577E">
        <w:t xml:space="preserve"> </w:t>
      </w:r>
      <w:r w:rsidR="006362C6">
        <w:t>ploch a veřejné zeleně</w:t>
      </w:r>
      <w:r w:rsidR="00500CBE">
        <w:t xml:space="preserve"> na území</w:t>
      </w:r>
      <w:r w:rsidR="00AA1C67" w:rsidRPr="00F2577E">
        <w:t xml:space="preserve"> MČ Praha 8 </w:t>
      </w:r>
      <w:r w:rsidR="002B4919">
        <w:t xml:space="preserve">– </w:t>
      </w:r>
      <w:r w:rsidR="004B09E2">
        <w:t>oblast</w:t>
      </w:r>
      <w:r w:rsidR="00F43D01">
        <w:t> </w:t>
      </w:r>
      <w:r w:rsidR="004B09E2">
        <w:t>F</w:t>
      </w:r>
      <w:r w:rsidR="0014399B" w:rsidRPr="00093F32">
        <w:rPr>
          <w:color w:val="000000"/>
          <w:szCs w:val="22"/>
        </w:rPr>
        <w:t>“,</w:t>
      </w:r>
      <w:bookmarkEnd w:id="1"/>
      <w:r w:rsidR="00BC1B7C">
        <w:rPr>
          <w:color w:val="000000"/>
          <w:szCs w:val="22"/>
        </w:rPr>
        <w:t xml:space="preserve"> </w:t>
      </w:r>
      <w:r w:rsidR="00B403AD" w:rsidRPr="00093F32">
        <w:rPr>
          <w:b w:val="0"/>
          <w:bCs w:val="0"/>
          <w:color w:val="000000"/>
        </w:rPr>
        <w:t xml:space="preserve">vyhlášeného dne </w:t>
      </w:r>
      <w:r w:rsidR="0014399B" w:rsidRPr="00093F32">
        <w:rPr>
          <w:b w:val="0"/>
          <w:bCs w:val="0"/>
          <w:highlight w:val="green"/>
        </w:rPr>
        <w:t>[BUDE DOPLNĚNO]</w:t>
      </w:r>
      <w:r w:rsidR="00B403AD" w:rsidRPr="00093F32">
        <w:rPr>
          <w:b w:val="0"/>
          <w:bCs w:val="0"/>
          <w:color w:val="000000"/>
        </w:rPr>
        <w:t xml:space="preserve">, </w:t>
      </w:r>
      <w:r w:rsidR="00F32C5A" w:rsidRPr="00093F32">
        <w:rPr>
          <w:b w:val="0"/>
          <w:bCs w:val="0"/>
          <w:color w:val="000000"/>
        </w:rPr>
        <w:t xml:space="preserve">evidenční číslo </w:t>
      </w:r>
      <w:r w:rsidR="0014399B" w:rsidRPr="00093F32">
        <w:rPr>
          <w:b w:val="0"/>
          <w:bCs w:val="0"/>
          <w:highlight w:val="green"/>
        </w:rPr>
        <w:t>[BUDE DOPLNĚNO]</w:t>
      </w:r>
      <w:r w:rsidR="0074083A" w:rsidRPr="00EE446E">
        <w:rPr>
          <w:b w:val="0"/>
          <w:color w:val="000000"/>
        </w:rPr>
        <w:t xml:space="preserve"> </w:t>
      </w:r>
      <w:r w:rsidRPr="00EE446E">
        <w:rPr>
          <w:b w:val="0"/>
          <w:color w:val="000000"/>
        </w:rPr>
        <w:t>(dále jen „</w:t>
      </w:r>
      <w:r w:rsidRPr="00EE446E">
        <w:rPr>
          <w:i/>
          <w:color w:val="000000"/>
        </w:rPr>
        <w:t>zadávací řízení</w:t>
      </w:r>
      <w:r w:rsidRPr="00EE446E">
        <w:rPr>
          <w:b w:val="0"/>
          <w:color w:val="000000"/>
        </w:rPr>
        <w:t>“</w:t>
      </w:r>
      <w:r w:rsidR="0060502E" w:rsidRPr="00EE446E">
        <w:rPr>
          <w:b w:val="0"/>
          <w:color w:val="000000"/>
        </w:rPr>
        <w:t xml:space="preserve"> a „</w:t>
      </w:r>
      <w:r w:rsidR="0060502E" w:rsidRPr="00EE446E">
        <w:rPr>
          <w:i/>
          <w:color w:val="000000"/>
        </w:rPr>
        <w:t>veřejná zakázka</w:t>
      </w:r>
      <w:r w:rsidR="0060502E" w:rsidRPr="00EE446E">
        <w:rPr>
          <w:b w:val="0"/>
          <w:color w:val="000000"/>
        </w:rPr>
        <w:t>“</w:t>
      </w:r>
      <w:r w:rsidRPr="00EE446E">
        <w:rPr>
          <w:b w:val="0"/>
          <w:color w:val="000000"/>
        </w:rPr>
        <w:t>).</w:t>
      </w:r>
    </w:p>
    <w:p w14:paraId="1744D437" w14:textId="3F407288" w:rsidR="009C17E0" w:rsidRDefault="00BF4212" w:rsidP="005569E3">
      <w:pPr>
        <w:widowControl w:val="0"/>
        <w:autoSpaceDE w:val="0"/>
        <w:autoSpaceDN w:val="0"/>
        <w:adjustRightInd w:val="0"/>
        <w:spacing w:before="120" w:after="120" w:line="276" w:lineRule="auto"/>
        <w:ind w:left="567" w:hanging="567"/>
        <w:jc w:val="both"/>
      </w:pPr>
      <w:r w:rsidRPr="00EE446E">
        <w:t>2.2</w:t>
      </w:r>
      <w:r w:rsidRPr="00EE446E">
        <w:tab/>
      </w:r>
      <w:r w:rsidR="00EA7D9B" w:rsidRPr="00EE446E">
        <w:t xml:space="preserve">Předmětem této </w:t>
      </w:r>
      <w:r w:rsidR="009C17E0">
        <w:t>rámcové dohody</w:t>
      </w:r>
      <w:r w:rsidR="009C17E0" w:rsidRPr="00EE446E">
        <w:t xml:space="preserve"> </w:t>
      </w:r>
      <w:r w:rsidR="00EA7D9B" w:rsidRPr="00EE446E">
        <w:t xml:space="preserve">je </w:t>
      </w:r>
      <w:r w:rsidR="009C17E0">
        <w:t>rámcové ujednání mezi poskytovatelem a objednatelem, které upravuje podmínky plnění týkající se jednotlivých veřejných zakázek spočívajících v</w:t>
      </w:r>
      <w:r w:rsidR="00F307DA">
        <w:t> </w:t>
      </w:r>
      <w:r w:rsidR="00EA7D9B" w:rsidRPr="00EE446E">
        <w:t>prov</w:t>
      </w:r>
      <w:r w:rsidR="008F05F7" w:rsidRPr="00EE446E">
        <w:t>ádě</w:t>
      </w:r>
      <w:r w:rsidR="009C17E0">
        <w:t>ní</w:t>
      </w:r>
      <w:r w:rsidR="00EA7D9B" w:rsidRPr="00EE446E">
        <w:t xml:space="preserve"> </w:t>
      </w:r>
      <w:r w:rsidR="00500CBE" w:rsidRPr="00EE446E">
        <w:t>pravideln</w:t>
      </w:r>
      <w:r w:rsidR="009C17E0">
        <w:t>é</w:t>
      </w:r>
      <w:r w:rsidR="00500CBE" w:rsidRPr="00EE446E">
        <w:t xml:space="preserve"> </w:t>
      </w:r>
      <w:r w:rsidR="00F2577E" w:rsidRPr="00EE446E">
        <w:t>údržb</w:t>
      </w:r>
      <w:r w:rsidR="009C17E0">
        <w:t>y</w:t>
      </w:r>
      <w:r w:rsidR="00F2577E" w:rsidRPr="00EE446E">
        <w:t xml:space="preserve"> ploch veřejné zeleně</w:t>
      </w:r>
      <w:r w:rsidR="009C17E0">
        <w:t>. Jednotlivé veřejné zakázky budou zadávány po dobu platnosti a</w:t>
      </w:r>
      <w:r w:rsidR="00F307DA">
        <w:t> </w:t>
      </w:r>
      <w:r w:rsidR="009C17E0">
        <w:t xml:space="preserve">účinnosti této </w:t>
      </w:r>
      <w:r w:rsidR="00BA5114">
        <w:t>r</w:t>
      </w:r>
      <w:r w:rsidR="009C17E0">
        <w:t>ámcové dohody</w:t>
      </w:r>
      <w:r w:rsidR="008F69B1">
        <w:t xml:space="preserve"> a budou uzavírány na základě jednotlivých dílčích objednávek (dále jen „</w:t>
      </w:r>
      <w:r w:rsidR="008F69B1" w:rsidRPr="00F307DA">
        <w:rPr>
          <w:b/>
          <w:bCs/>
          <w:i/>
          <w:iCs/>
        </w:rPr>
        <w:t>objednávky</w:t>
      </w:r>
      <w:r w:rsidR="008F69B1">
        <w:t>“)</w:t>
      </w:r>
      <w:r w:rsidR="009C17E0">
        <w:t>.</w:t>
      </w:r>
    </w:p>
    <w:p w14:paraId="1D096EA3" w14:textId="04E095D6" w:rsidR="00761BB9" w:rsidRDefault="009C17E0" w:rsidP="005569E3">
      <w:pPr>
        <w:widowControl w:val="0"/>
        <w:autoSpaceDE w:val="0"/>
        <w:autoSpaceDN w:val="0"/>
        <w:adjustRightInd w:val="0"/>
        <w:spacing w:before="120" w:after="120" w:line="276" w:lineRule="auto"/>
        <w:ind w:left="567" w:hanging="567"/>
        <w:jc w:val="both"/>
      </w:pPr>
      <w:r>
        <w:t>2.3</w:t>
      </w:r>
      <w:r>
        <w:tab/>
      </w:r>
      <w:r w:rsidRPr="00BC1B7C">
        <w:t xml:space="preserve">Plnění dle této </w:t>
      </w:r>
      <w:r w:rsidR="00BA5114">
        <w:t>r</w:t>
      </w:r>
      <w:r w:rsidRPr="00BC1B7C">
        <w:t xml:space="preserve">ámcové dohody na základě jednotlivých </w:t>
      </w:r>
      <w:r w:rsidR="00F307DA">
        <w:t>objednávek</w:t>
      </w:r>
      <w:r w:rsidRPr="00BC1B7C">
        <w:t xml:space="preserve"> musí být poskytnuto </w:t>
      </w:r>
      <w:r w:rsidR="00A46909" w:rsidRPr="00EE446E">
        <w:t>řádně,</w:t>
      </w:r>
      <w:r w:rsidR="00A46909">
        <w:t xml:space="preserve"> včas a dle pokynů objednatele</w:t>
      </w:r>
      <w:r w:rsidR="006C0E66">
        <w:t xml:space="preserve"> </w:t>
      </w:r>
      <w:r w:rsidR="006C0E66" w:rsidRPr="004060B4">
        <w:t xml:space="preserve">včetně všech objednatelem požadovaných změn </w:t>
      </w:r>
      <w:r w:rsidR="0021457C">
        <w:t xml:space="preserve">níže uvedených </w:t>
      </w:r>
      <w:r w:rsidR="00B403AD">
        <w:lastRenderedPageBreak/>
        <w:t>služ</w:t>
      </w:r>
      <w:r w:rsidR="0021457C">
        <w:t>e</w:t>
      </w:r>
      <w:r w:rsidR="00B403AD">
        <w:t>b</w:t>
      </w:r>
      <w:r w:rsidR="00156D80">
        <w:t>.</w:t>
      </w:r>
      <w:r>
        <w:t xml:space="preserve"> V rámci jednotlivých veřejných zakázek bude poskytovatel realizovat plnění pro</w:t>
      </w:r>
      <w:r w:rsidR="008906F0">
        <w:t> </w:t>
      </w:r>
      <w:r>
        <w:t>objednatele dle konkrétních potřeb objednatele, přičemž druh a množství bude vždy blíže specifikov</w:t>
      </w:r>
      <w:r w:rsidR="00C962A5">
        <w:t>án</w:t>
      </w:r>
      <w:r>
        <w:t xml:space="preserve"> v </w:t>
      </w:r>
      <w:r w:rsidR="008F69B1">
        <w:t>objednávce</w:t>
      </w:r>
      <w:r>
        <w:t>.</w:t>
      </w:r>
    </w:p>
    <w:p w14:paraId="3A99BB39" w14:textId="0EFE65FF" w:rsidR="009C17E0" w:rsidRDefault="009C17E0" w:rsidP="005569E3">
      <w:pPr>
        <w:widowControl w:val="0"/>
        <w:autoSpaceDE w:val="0"/>
        <w:autoSpaceDN w:val="0"/>
        <w:adjustRightInd w:val="0"/>
        <w:spacing w:before="120" w:after="120" w:line="276" w:lineRule="auto"/>
        <w:ind w:left="567" w:hanging="567"/>
        <w:jc w:val="both"/>
      </w:pPr>
      <w:r>
        <w:t>2.4</w:t>
      </w:r>
      <w:r>
        <w:tab/>
        <w:t xml:space="preserve">Poskytovatel se zavazuje poskytnout plnění objednateli řádně a včas za podmínek dle této rámcové dohody a jednotlivé </w:t>
      </w:r>
      <w:r w:rsidR="008F69B1">
        <w:t>objednávky</w:t>
      </w:r>
      <w:r>
        <w:t>.</w:t>
      </w:r>
    </w:p>
    <w:p w14:paraId="353FF77F" w14:textId="00F4E46D" w:rsidR="00761BB9" w:rsidRDefault="00761BB9" w:rsidP="005569E3">
      <w:pPr>
        <w:pStyle w:val="Nadpis1"/>
        <w:numPr>
          <w:ilvl w:val="0"/>
          <w:numId w:val="5"/>
        </w:numPr>
        <w:spacing w:after="240" w:line="276" w:lineRule="auto"/>
        <w:ind w:left="714" w:hanging="357"/>
        <w:jc w:val="center"/>
        <w:rPr>
          <w:rFonts w:ascii="Times New Roman" w:hAnsi="Times New Roman"/>
          <w:lang w:eastAsia="en-US"/>
        </w:rPr>
      </w:pPr>
      <w:bookmarkStart w:id="2" w:name="_Hlk7773765"/>
      <w:bookmarkEnd w:id="0"/>
      <w:r w:rsidRPr="00500CBE">
        <w:rPr>
          <w:rFonts w:ascii="Times New Roman" w:hAnsi="Times New Roman"/>
          <w:lang w:eastAsia="en-US"/>
        </w:rPr>
        <w:t>Popis jednotlivých služeb</w:t>
      </w:r>
    </w:p>
    <w:p w14:paraId="7EB6230C" w14:textId="48E0E31F" w:rsidR="00761BB9" w:rsidRPr="00DC406F" w:rsidRDefault="00761BB9" w:rsidP="005569E3">
      <w:pPr>
        <w:spacing w:line="276" w:lineRule="auto"/>
        <w:ind w:left="567" w:hanging="567"/>
        <w:jc w:val="both"/>
        <w:rPr>
          <w:b/>
          <w:lang w:eastAsia="en-US"/>
        </w:rPr>
      </w:pPr>
      <w:r w:rsidRPr="009C785D">
        <w:rPr>
          <w:lang w:eastAsia="en-US"/>
        </w:rPr>
        <w:t>3.1</w:t>
      </w:r>
      <w:r w:rsidRPr="00761BB9">
        <w:rPr>
          <w:lang w:eastAsia="en-US"/>
        </w:rPr>
        <w:tab/>
      </w:r>
      <w:r w:rsidR="009C17E0">
        <w:rPr>
          <w:lang w:eastAsia="en-US"/>
        </w:rPr>
        <w:t xml:space="preserve">Předmětem plnění dle této rámcové dohody </w:t>
      </w:r>
      <w:r w:rsidR="00C962A5">
        <w:rPr>
          <w:lang w:eastAsia="en-US"/>
        </w:rPr>
        <w:t xml:space="preserve">a jednotlivých objednávek </w:t>
      </w:r>
      <w:r w:rsidR="009C17E0">
        <w:rPr>
          <w:lang w:eastAsia="en-US"/>
        </w:rPr>
        <w:t>je provádění</w:t>
      </w:r>
      <w:r w:rsidR="0021457C">
        <w:rPr>
          <w:lang w:eastAsia="en-US"/>
        </w:rPr>
        <w:t xml:space="preserve"> </w:t>
      </w:r>
      <w:r w:rsidR="0085634B">
        <w:rPr>
          <w:lang w:eastAsia="en-US"/>
        </w:rPr>
        <w:t>níže uveden</w:t>
      </w:r>
      <w:r w:rsidR="009C17E0">
        <w:rPr>
          <w:lang w:eastAsia="en-US"/>
        </w:rPr>
        <w:t>ých</w:t>
      </w:r>
      <w:r w:rsidR="0021457C">
        <w:rPr>
          <w:lang w:eastAsia="en-US"/>
        </w:rPr>
        <w:t xml:space="preserve"> služ</w:t>
      </w:r>
      <w:r w:rsidR="009C17E0">
        <w:rPr>
          <w:lang w:eastAsia="en-US"/>
        </w:rPr>
        <w:t>eb</w:t>
      </w:r>
      <w:r w:rsidR="0021457C">
        <w:rPr>
          <w:lang w:eastAsia="en-US"/>
        </w:rPr>
        <w:t xml:space="preserve"> (dále jen „</w:t>
      </w:r>
      <w:r w:rsidR="0021457C" w:rsidRPr="00371CFB">
        <w:rPr>
          <w:b/>
          <w:i/>
          <w:lang w:eastAsia="en-US"/>
        </w:rPr>
        <w:t>služby</w:t>
      </w:r>
      <w:r w:rsidR="0021457C">
        <w:rPr>
          <w:lang w:eastAsia="en-US"/>
        </w:rPr>
        <w:t>“)</w:t>
      </w:r>
      <w:r w:rsidR="0085634B">
        <w:rPr>
          <w:lang w:eastAsia="en-US"/>
        </w:rPr>
        <w:t xml:space="preserve"> za dodržení následujících podmínek</w:t>
      </w:r>
      <w:r w:rsidR="0021457C">
        <w:rPr>
          <w:lang w:eastAsia="en-US"/>
        </w:rPr>
        <w:t>:</w:t>
      </w:r>
    </w:p>
    <w:p w14:paraId="6F47A3B6" w14:textId="49E487BF" w:rsidR="0014399B" w:rsidRPr="00B5660E" w:rsidRDefault="0014399B" w:rsidP="005569E3">
      <w:pPr>
        <w:keepNext/>
        <w:numPr>
          <w:ilvl w:val="2"/>
          <w:numId w:val="0"/>
        </w:numPr>
        <w:spacing w:before="120" w:after="120" w:line="276" w:lineRule="auto"/>
        <w:ind w:left="1702" w:hanging="851"/>
        <w:jc w:val="both"/>
        <w:outlineLvl w:val="2"/>
        <w:rPr>
          <w:b/>
        </w:rPr>
      </w:pPr>
      <w:bookmarkStart w:id="3" w:name="_Hlk44458794"/>
      <w:bookmarkStart w:id="4" w:name="_Hlk2324651"/>
      <w:r w:rsidRPr="00B5660E">
        <w:rPr>
          <w:lang w:eastAsia="en-US"/>
        </w:rPr>
        <w:t>3.1.</w:t>
      </w:r>
      <w:r>
        <w:rPr>
          <w:lang w:eastAsia="en-US"/>
        </w:rPr>
        <w:t xml:space="preserve">1 </w:t>
      </w:r>
      <w:r w:rsidRPr="00B5660E">
        <w:rPr>
          <w:b/>
          <w:lang w:eastAsia="en-US"/>
        </w:rPr>
        <w:t>Úklid</w:t>
      </w:r>
      <w:r w:rsidRPr="00B5660E">
        <w:rPr>
          <w:b/>
        </w:rPr>
        <w:t xml:space="preserve"> ploch </w:t>
      </w:r>
      <w:bookmarkStart w:id="5" w:name="_Hlk105580843"/>
      <w:r w:rsidRPr="00B5660E">
        <w:rPr>
          <w:b/>
        </w:rPr>
        <w:t>veřejné zeleně od polétavého odpadu</w:t>
      </w:r>
      <w:bookmarkEnd w:id="5"/>
    </w:p>
    <w:p w14:paraId="2A60809E" w14:textId="3B824113" w:rsidR="0014399B" w:rsidRPr="00B5660E" w:rsidRDefault="0014399B" w:rsidP="005569E3">
      <w:pPr>
        <w:pStyle w:val="Odstavecseseznamem"/>
        <w:numPr>
          <w:ilvl w:val="0"/>
          <w:numId w:val="8"/>
        </w:numPr>
        <w:spacing w:after="160" w:line="276" w:lineRule="auto"/>
        <w:ind w:left="1418" w:hanging="284"/>
        <w:jc w:val="both"/>
        <w:rPr>
          <w:sz w:val="24"/>
          <w:szCs w:val="24"/>
        </w:rPr>
      </w:pPr>
      <w:r w:rsidRPr="00B5660E">
        <w:rPr>
          <w:sz w:val="24"/>
          <w:szCs w:val="24"/>
        </w:rPr>
        <w:t xml:space="preserve">sběr veškerého drobného polétavého komunálního odpadu i </w:t>
      </w:r>
      <w:r w:rsidR="00D96019">
        <w:rPr>
          <w:sz w:val="24"/>
          <w:szCs w:val="24"/>
        </w:rPr>
        <w:t xml:space="preserve">drobného </w:t>
      </w:r>
      <w:r w:rsidRPr="00B5660E">
        <w:rPr>
          <w:sz w:val="24"/>
          <w:szCs w:val="24"/>
        </w:rPr>
        <w:t>biologického odpadu z ploch veřejné zeleně včetně ploch dětských hřišť a sportovišť (papíry, plasty, sklo, obaly, zbytky spotřebního zboží, nedopalky cigaret</w:t>
      </w:r>
      <w:r w:rsidR="00D96019">
        <w:rPr>
          <w:sz w:val="24"/>
          <w:szCs w:val="24"/>
        </w:rPr>
        <w:t xml:space="preserve"> v okolí parkových laviček</w:t>
      </w:r>
      <w:r w:rsidRPr="00B5660E">
        <w:rPr>
          <w:sz w:val="24"/>
          <w:szCs w:val="24"/>
        </w:rPr>
        <w:t xml:space="preserve">, žvýkačky, </w:t>
      </w:r>
      <w:r w:rsidR="005C6EE8">
        <w:rPr>
          <w:sz w:val="24"/>
          <w:szCs w:val="24"/>
        </w:rPr>
        <w:t xml:space="preserve">drobné </w:t>
      </w:r>
      <w:r w:rsidRPr="00B5660E">
        <w:rPr>
          <w:sz w:val="24"/>
          <w:szCs w:val="24"/>
        </w:rPr>
        <w:t>větve</w:t>
      </w:r>
      <w:r w:rsidR="005C6EE8">
        <w:rPr>
          <w:sz w:val="24"/>
          <w:szCs w:val="24"/>
        </w:rPr>
        <w:t xml:space="preserve"> apod.)</w:t>
      </w:r>
      <w:r w:rsidR="003B34E0">
        <w:rPr>
          <w:sz w:val="24"/>
          <w:szCs w:val="24"/>
        </w:rPr>
        <w:t>;</w:t>
      </w:r>
    </w:p>
    <w:p w14:paraId="5332FED8" w14:textId="55672BC7" w:rsidR="0014399B" w:rsidRPr="00B5660E" w:rsidRDefault="0014399B" w:rsidP="005569E3">
      <w:pPr>
        <w:pStyle w:val="Odstavecseseznamem"/>
        <w:numPr>
          <w:ilvl w:val="0"/>
          <w:numId w:val="8"/>
        </w:numPr>
        <w:spacing w:after="160" w:line="276" w:lineRule="auto"/>
        <w:ind w:left="1418" w:hanging="284"/>
        <w:jc w:val="both"/>
        <w:rPr>
          <w:sz w:val="24"/>
          <w:szCs w:val="24"/>
        </w:rPr>
      </w:pPr>
      <w:bookmarkStart w:id="6" w:name="_Hlk43301225"/>
      <w:r w:rsidRPr="00B5660E">
        <w:rPr>
          <w:sz w:val="24"/>
          <w:szCs w:val="24"/>
        </w:rPr>
        <w:t>úklid bude prováděn i včetně prostoru dětských hřišť a sportovišť</w:t>
      </w:r>
      <w:r w:rsidR="00902CCB">
        <w:rPr>
          <w:sz w:val="24"/>
          <w:szCs w:val="24"/>
        </w:rPr>
        <w:t>;</w:t>
      </w:r>
    </w:p>
    <w:p w14:paraId="66678F51" w14:textId="0B7E573E" w:rsidR="0014399B" w:rsidRPr="00B5660E" w:rsidRDefault="0014399B" w:rsidP="005569E3">
      <w:pPr>
        <w:pStyle w:val="Odstavecseseznamem"/>
        <w:numPr>
          <w:ilvl w:val="0"/>
          <w:numId w:val="8"/>
        </w:numPr>
        <w:spacing w:after="160" w:line="276" w:lineRule="auto"/>
        <w:ind w:left="1418" w:hanging="284"/>
        <w:jc w:val="both"/>
        <w:rPr>
          <w:sz w:val="24"/>
          <w:szCs w:val="24"/>
        </w:rPr>
      </w:pPr>
      <w:r w:rsidRPr="00B5660E">
        <w:rPr>
          <w:sz w:val="24"/>
          <w:szCs w:val="24"/>
        </w:rPr>
        <w:t xml:space="preserve">výměra </w:t>
      </w:r>
      <w:r w:rsidR="005D68E1">
        <w:rPr>
          <w:sz w:val="24"/>
          <w:szCs w:val="24"/>
        </w:rPr>
        <w:t xml:space="preserve">dětských </w:t>
      </w:r>
      <w:r w:rsidRPr="00B5660E">
        <w:rPr>
          <w:sz w:val="24"/>
          <w:szCs w:val="24"/>
        </w:rPr>
        <w:t>hřišť a sportovišť pro sběr odpadu je zahrnuta v</w:t>
      </w:r>
      <w:r w:rsidR="005D68E1">
        <w:rPr>
          <w:sz w:val="24"/>
          <w:szCs w:val="24"/>
        </w:rPr>
        <w:t> </w:t>
      </w:r>
      <w:r w:rsidRPr="00B5660E">
        <w:rPr>
          <w:sz w:val="24"/>
          <w:szCs w:val="24"/>
        </w:rPr>
        <w:t>celkové výměře území a je zohledněna v pasportu zeleně</w:t>
      </w:r>
      <w:r w:rsidR="00902CCB">
        <w:rPr>
          <w:sz w:val="24"/>
          <w:szCs w:val="24"/>
        </w:rPr>
        <w:t>;</w:t>
      </w:r>
    </w:p>
    <w:bookmarkEnd w:id="6"/>
    <w:p w14:paraId="2DF1F104" w14:textId="4E3DDB05" w:rsidR="0014399B" w:rsidRDefault="0014399B" w:rsidP="005569E3">
      <w:pPr>
        <w:pStyle w:val="Odstavecseseznamem"/>
        <w:numPr>
          <w:ilvl w:val="0"/>
          <w:numId w:val="8"/>
        </w:numPr>
        <w:spacing w:after="160" w:line="276" w:lineRule="auto"/>
        <w:ind w:left="1418" w:hanging="284"/>
        <w:jc w:val="both"/>
        <w:rPr>
          <w:sz w:val="24"/>
          <w:szCs w:val="24"/>
        </w:rPr>
      </w:pPr>
      <w:r w:rsidRPr="00B5660E">
        <w:rPr>
          <w:sz w:val="24"/>
          <w:szCs w:val="24"/>
        </w:rPr>
        <w:t>úklid ploch bude prováděn v souladu s vyhláškou hlavního města Prahy č. 39/1997</w:t>
      </w:r>
      <w:r w:rsidR="00FC620A">
        <w:rPr>
          <w:sz w:val="24"/>
          <w:szCs w:val="24"/>
        </w:rPr>
        <w:t xml:space="preserve"> Sb. hl. m. Prahy</w:t>
      </w:r>
      <w:r w:rsidRPr="00B5660E">
        <w:rPr>
          <w:sz w:val="24"/>
          <w:szCs w:val="24"/>
        </w:rPr>
        <w:t>, o</w:t>
      </w:r>
      <w:r w:rsidR="00FC620A">
        <w:rPr>
          <w:sz w:val="24"/>
          <w:szCs w:val="24"/>
        </w:rPr>
        <w:t> </w:t>
      </w:r>
      <w:r w:rsidRPr="00B5660E">
        <w:rPr>
          <w:sz w:val="24"/>
          <w:szCs w:val="24"/>
        </w:rPr>
        <w:t>schůdnosti místních komunikací</w:t>
      </w:r>
      <w:r w:rsidR="00FC620A">
        <w:rPr>
          <w:sz w:val="24"/>
          <w:szCs w:val="24"/>
        </w:rPr>
        <w:t>,</w:t>
      </w:r>
      <w:r w:rsidR="00AC59D3">
        <w:rPr>
          <w:sz w:val="24"/>
          <w:szCs w:val="24"/>
        </w:rPr>
        <w:t xml:space="preserve"> </w:t>
      </w:r>
      <w:r w:rsidR="00AC59D3" w:rsidRPr="00B5660E">
        <w:rPr>
          <w:sz w:val="24"/>
          <w:szCs w:val="24"/>
        </w:rPr>
        <w:t>ve znění pozdějších předpisů</w:t>
      </w:r>
      <w:r w:rsidR="00AC59D3">
        <w:rPr>
          <w:sz w:val="24"/>
          <w:szCs w:val="24"/>
        </w:rPr>
        <w:t>,</w:t>
      </w:r>
      <w:r w:rsidRPr="00B5660E">
        <w:rPr>
          <w:sz w:val="24"/>
          <w:szCs w:val="24"/>
        </w:rPr>
        <w:t xml:space="preserve"> a</w:t>
      </w:r>
      <w:r w:rsidR="005D68E1">
        <w:rPr>
          <w:sz w:val="24"/>
          <w:szCs w:val="24"/>
        </w:rPr>
        <w:t> </w:t>
      </w:r>
      <w:r w:rsidRPr="00B5660E">
        <w:rPr>
          <w:sz w:val="24"/>
          <w:szCs w:val="24"/>
        </w:rPr>
        <w:t>č.</w:t>
      </w:r>
      <w:r w:rsidR="005D68E1">
        <w:rPr>
          <w:sz w:val="24"/>
          <w:szCs w:val="24"/>
        </w:rPr>
        <w:t> </w:t>
      </w:r>
      <w:r w:rsidRPr="00B5660E">
        <w:rPr>
          <w:sz w:val="24"/>
          <w:szCs w:val="24"/>
        </w:rPr>
        <w:t>8/2008</w:t>
      </w:r>
      <w:r w:rsidR="00AC59D3">
        <w:rPr>
          <w:sz w:val="24"/>
          <w:szCs w:val="24"/>
        </w:rPr>
        <w:t xml:space="preserve"> Sb. hl. m. Prahy</w:t>
      </w:r>
      <w:r w:rsidRPr="00B5660E">
        <w:rPr>
          <w:sz w:val="24"/>
          <w:szCs w:val="24"/>
        </w:rPr>
        <w:t>, o udržování čistoty na ulicích a jiných veřejných prostranstvích</w:t>
      </w:r>
      <w:r w:rsidR="00902CCB">
        <w:rPr>
          <w:sz w:val="24"/>
          <w:szCs w:val="24"/>
        </w:rPr>
        <w:t>;</w:t>
      </w:r>
    </w:p>
    <w:p w14:paraId="0E316232" w14:textId="3D3E0AB1" w:rsidR="00902CCB" w:rsidRPr="00B5660E" w:rsidRDefault="00902CCB" w:rsidP="005569E3">
      <w:pPr>
        <w:pStyle w:val="Odstavecseseznamem"/>
        <w:numPr>
          <w:ilvl w:val="0"/>
          <w:numId w:val="8"/>
        </w:numPr>
        <w:spacing w:after="160" w:line="276" w:lineRule="auto"/>
        <w:ind w:left="1418" w:hanging="284"/>
        <w:jc w:val="both"/>
        <w:rPr>
          <w:sz w:val="24"/>
          <w:szCs w:val="24"/>
        </w:rPr>
      </w:pPr>
      <w:r>
        <w:rPr>
          <w:sz w:val="24"/>
          <w:szCs w:val="24"/>
        </w:rPr>
        <w:t>úklid ploch zahrnuje služby odvozu a likvidace</w:t>
      </w:r>
      <w:r w:rsidR="00711943">
        <w:rPr>
          <w:sz w:val="24"/>
          <w:szCs w:val="24"/>
        </w:rPr>
        <w:t xml:space="preserve"> </w:t>
      </w:r>
      <w:r>
        <w:rPr>
          <w:sz w:val="24"/>
          <w:szCs w:val="24"/>
        </w:rPr>
        <w:t>odpadu;</w:t>
      </w:r>
    </w:p>
    <w:p w14:paraId="5FB83CFF" w14:textId="77777777" w:rsidR="000C02CC" w:rsidRDefault="0014399B" w:rsidP="005569E3">
      <w:pPr>
        <w:pStyle w:val="Odstavecseseznamem"/>
        <w:numPr>
          <w:ilvl w:val="0"/>
          <w:numId w:val="8"/>
        </w:numPr>
        <w:spacing w:after="160" w:line="276" w:lineRule="auto"/>
        <w:ind w:left="1418" w:hanging="284"/>
        <w:jc w:val="both"/>
        <w:rPr>
          <w:sz w:val="24"/>
          <w:szCs w:val="24"/>
        </w:rPr>
      </w:pPr>
      <w:r w:rsidRPr="00A95FEF">
        <w:rPr>
          <w:sz w:val="24"/>
          <w:szCs w:val="24"/>
        </w:rPr>
        <w:t>p</w:t>
      </w:r>
      <w:r w:rsidRPr="0096511D">
        <w:rPr>
          <w:sz w:val="24"/>
          <w:szCs w:val="24"/>
        </w:rPr>
        <w:t xml:space="preserve">ráce </w:t>
      </w:r>
      <w:r w:rsidR="00D74FDD">
        <w:rPr>
          <w:sz w:val="24"/>
          <w:szCs w:val="24"/>
        </w:rPr>
        <w:t>budou prováděny</w:t>
      </w:r>
      <w:r w:rsidRPr="0096511D">
        <w:rPr>
          <w:sz w:val="24"/>
          <w:szCs w:val="24"/>
        </w:rPr>
        <w:t xml:space="preserve"> každý pr</w:t>
      </w:r>
      <w:r w:rsidRPr="00A95FEF">
        <w:rPr>
          <w:sz w:val="24"/>
          <w:szCs w:val="24"/>
        </w:rPr>
        <w:t>acovní den</w:t>
      </w:r>
      <w:r w:rsidR="00AC59D3">
        <w:rPr>
          <w:sz w:val="24"/>
          <w:szCs w:val="24"/>
        </w:rPr>
        <w:t xml:space="preserve"> a</w:t>
      </w:r>
      <w:r w:rsidRPr="00A95FEF">
        <w:rPr>
          <w:sz w:val="24"/>
          <w:szCs w:val="24"/>
        </w:rPr>
        <w:t xml:space="preserve"> budou dokončeny vždy do 12:00 hod</w:t>
      </w:r>
      <w:r w:rsidR="005D2928">
        <w:rPr>
          <w:sz w:val="24"/>
          <w:szCs w:val="24"/>
        </w:rPr>
        <w:t>in</w:t>
      </w:r>
      <w:r w:rsidR="00AC59D3">
        <w:rPr>
          <w:sz w:val="24"/>
          <w:szCs w:val="24"/>
        </w:rPr>
        <w:t>;</w:t>
      </w:r>
      <w:r w:rsidR="009C17E0" w:rsidRPr="00A95FEF">
        <w:rPr>
          <w:sz w:val="24"/>
          <w:szCs w:val="24"/>
        </w:rPr>
        <w:t xml:space="preserve"> </w:t>
      </w:r>
    </w:p>
    <w:p w14:paraId="201C8196" w14:textId="0F8421A7" w:rsidR="00550054" w:rsidRPr="00550054" w:rsidRDefault="000C02CC" w:rsidP="00170EE5">
      <w:pPr>
        <w:pStyle w:val="Odstavecseseznamem"/>
        <w:numPr>
          <w:ilvl w:val="0"/>
          <w:numId w:val="8"/>
        </w:numPr>
        <w:spacing w:after="160" w:line="276" w:lineRule="auto"/>
        <w:ind w:left="1418" w:hanging="284"/>
        <w:jc w:val="both"/>
        <w:rPr>
          <w:sz w:val="24"/>
          <w:szCs w:val="24"/>
        </w:rPr>
      </w:pPr>
      <w:r>
        <w:rPr>
          <w:sz w:val="24"/>
          <w:szCs w:val="24"/>
        </w:rPr>
        <w:t xml:space="preserve">práce budou </w:t>
      </w:r>
      <w:r w:rsidR="00706377">
        <w:rPr>
          <w:sz w:val="24"/>
          <w:szCs w:val="24"/>
        </w:rPr>
        <w:t>prováděny na základě objednávky</w:t>
      </w:r>
      <w:r>
        <w:rPr>
          <w:sz w:val="24"/>
          <w:szCs w:val="24"/>
        </w:rPr>
        <w:t xml:space="preserve"> </w:t>
      </w:r>
      <w:r w:rsidR="00727BDB">
        <w:rPr>
          <w:sz w:val="24"/>
          <w:szCs w:val="24"/>
        </w:rPr>
        <w:t xml:space="preserve">vystavené </w:t>
      </w:r>
      <w:r>
        <w:rPr>
          <w:sz w:val="24"/>
          <w:szCs w:val="24"/>
        </w:rPr>
        <w:t>vždy na jeden měsíc</w:t>
      </w:r>
      <w:r w:rsidR="00170EE5">
        <w:rPr>
          <w:sz w:val="24"/>
          <w:szCs w:val="24"/>
        </w:rPr>
        <w:t>,</w:t>
      </w:r>
      <w:r>
        <w:rPr>
          <w:sz w:val="24"/>
          <w:szCs w:val="24"/>
        </w:rPr>
        <w:t xml:space="preserve"> přičemž bude vždy uveden počet</w:t>
      </w:r>
      <w:r w:rsidR="00170EE5">
        <w:rPr>
          <w:sz w:val="24"/>
          <w:szCs w:val="24"/>
        </w:rPr>
        <w:t xml:space="preserve"> </w:t>
      </w:r>
      <w:r>
        <w:rPr>
          <w:sz w:val="24"/>
          <w:szCs w:val="24"/>
        </w:rPr>
        <w:t>pracovních dnů</w:t>
      </w:r>
      <w:r w:rsidR="001D35B8" w:rsidRPr="00170EE5">
        <w:rPr>
          <w:sz w:val="24"/>
          <w:szCs w:val="24"/>
        </w:rPr>
        <w:t>.</w:t>
      </w:r>
      <w:r w:rsidR="002E48B0" w:rsidRPr="00170EE5">
        <w:rPr>
          <w:sz w:val="24"/>
          <w:szCs w:val="24"/>
        </w:rPr>
        <w:t xml:space="preserve">  </w:t>
      </w:r>
    </w:p>
    <w:p w14:paraId="7E38413A" w14:textId="4A55C7E0" w:rsidR="002E48B0" w:rsidRDefault="002E48B0" w:rsidP="003B34E0">
      <w:pPr>
        <w:spacing w:before="120" w:after="120" w:line="276" w:lineRule="auto"/>
        <w:ind w:left="1702" w:hanging="851"/>
        <w:jc w:val="both"/>
        <w:rPr>
          <w:b/>
          <w:bCs/>
          <w:lang w:eastAsia="en-US"/>
        </w:rPr>
      </w:pPr>
      <w:r>
        <w:rPr>
          <w:lang w:eastAsia="en-US"/>
        </w:rPr>
        <w:t xml:space="preserve">3.1.2 </w:t>
      </w:r>
      <w:r w:rsidRPr="00550054">
        <w:rPr>
          <w:b/>
          <w:bCs/>
          <w:lang w:eastAsia="en-US"/>
        </w:rPr>
        <w:t>Úklid spadaného listí</w:t>
      </w:r>
    </w:p>
    <w:p w14:paraId="1437F809" w14:textId="3F92EA61" w:rsidR="00550054" w:rsidRDefault="00550054" w:rsidP="003B34E0">
      <w:pPr>
        <w:spacing w:line="276" w:lineRule="auto"/>
        <w:ind w:left="1418" w:hanging="284"/>
        <w:jc w:val="both"/>
      </w:pPr>
      <w:r>
        <w:t>-</w:t>
      </w:r>
      <w:r>
        <w:tab/>
        <w:t>sběr spadaného listí z ploch veřejné zeleně včetně zajištění sběru listí z pěších cest</w:t>
      </w:r>
      <w:r w:rsidR="00056335">
        <w:t>,</w:t>
      </w:r>
      <w:r>
        <w:t xml:space="preserve"> keřových skupin</w:t>
      </w:r>
      <w:r w:rsidR="00056335">
        <w:t xml:space="preserve"> a na plochách dětských hřiš</w:t>
      </w:r>
      <w:r w:rsidR="00056371">
        <w:t>ť;</w:t>
      </w:r>
    </w:p>
    <w:p w14:paraId="42332FC3" w14:textId="19F69216" w:rsidR="00550054" w:rsidRPr="00A83037" w:rsidRDefault="00550054" w:rsidP="003B34E0">
      <w:pPr>
        <w:spacing w:line="276" w:lineRule="auto"/>
        <w:ind w:left="1418" w:hanging="284"/>
        <w:jc w:val="both"/>
      </w:pPr>
      <w:r>
        <w:t>-</w:t>
      </w:r>
      <w:r>
        <w:tab/>
        <w:t>při sběru spadaného listí je nutné zajistit okamžitý odvoz bio</w:t>
      </w:r>
      <w:r w:rsidR="00DD5A3A">
        <w:t xml:space="preserve">logického </w:t>
      </w:r>
      <w:r>
        <w:t>odpadu</w:t>
      </w:r>
      <w:r w:rsidR="00DD5A3A">
        <w:t xml:space="preserve"> </w:t>
      </w:r>
      <w:r w:rsidR="000A3994">
        <w:t>t</w:t>
      </w:r>
      <w:r>
        <w:t>ak</w:t>
      </w:r>
      <w:r w:rsidR="00717671">
        <w:t>ovým způsobem</w:t>
      </w:r>
      <w:r>
        <w:t xml:space="preserve">, aby nevznikaly </w:t>
      </w:r>
      <w:r w:rsidRPr="00A83037">
        <w:t>mezideponie;</w:t>
      </w:r>
    </w:p>
    <w:p w14:paraId="11D7E832" w14:textId="2F2030B6" w:rsidR="00550054" w:rsidRPr="00A83037" w:rsidRDefault="00550054" w:rsidP="003B34E0">
      <w:pPr>
        <w:spacing w:line="276" w:lineRule="auto"/>
        <w:ind w:left="1418" w:hanging="284"/>
        <w:jc w:val="both"/>
      </w:pPr>
      <w:r w:rsidRPr="00A83037">
        <w:t>-</w:t>
      </w:r>
      <w:r w:rsidRPr="00A83037">
        <w:tab/>
      </w:r>
      <w:r w:rsidR="00CE37CA" w:rsidRPr="00CE37CA">
        <w:t>práce budou prováděny po spadu listí dle objednávky objednatele, zpravidla v měsíci listopadu; v případě potřeby mohou být z důvodu klimatických podmínek práce objednány opakovaně</w:t>
      </w:r>
      <w:r w:rsidR="001D35B8" w:rsidRPr="00CE37CA">
        <w:t>.</w:t>
      </w:r>
    </w:p>
    <w:p w14:paraId="31AF786F" w14:textId="52196D6A" w:rsidR="002E48B0" w:rsidRPr="00A83037" w:rsidRDefault="002E48B0" w:rsidP="003B34E0">
      <w:pPr>
        <w:spacing w:before="120" w:after="120" w:line="276" w:lineRule="auto"/>
        <w:ind w:left="1702" w:hanging="851"/>
        <w:jc w:val="both"/>
        <w:rPr>
          <w:lang w:eastAsia="en-US"/>
        </w:rPr>
      </w:pPr>
      <w:r w:rsidRPr="00A83037">
        <w:rPr>
          <w:lang w:eastAsia="en-US"/>
        </w:rPr>
        <w:t xml:space="preserve">3.1.3 </w:t>
      </w:r>
      <w:r w:rsidRPr="00A83037">
        <w:rPr>
          <w:b/>
          <w:bCs/>
          <w:lang w:eastAsia="en-US"/>
        </w:rPr>
        <w:t xml:space="preserve">Likvidace </w:t>
      </w:r>
      <w:r w:rsidR="004E3704" w:rsidRPr="00A83037">
        <w:rPr>
          <w:b/>
          <w:bCs/>
          <w:lang w:eastAsia="en-US"/>
        </w:rPr>
        <w:t xml:space="preserve">komunálního </w:t>
      </w:r>
      <w:r w:rsidRPr="00A83037">
        <w:rPr>
          <w:b/>
          <w:bCs/>
          <w:lang w:eastAsia="en-US"/>
        </w:rPr>
        <w:t>odpadu</w:t>
      </w:r>
      <w:r w:rsidRPr="00A83037">
        <w:rPr>
          <w:lang w:eastAsia="en-US"/>
        </w:rPr>
        <w:t xml:space="preserve"> </w:t>
      </w:r>
    </w:p>
    <w:p w14:paraId="23D8312C" w14:textId="5F3BC162" w:rsidR="00550054" w:rsidRPr="00A83037" w:rsidRDefault="00550054" w:rsidP="003B34E0">
      <w:pPr>
        <w:spacing w:line="276" w:lineRule="auto"/>
        <w:ind w:left="1418" w:hanging="284"/>
        <w:jc w:val="both"/>
      </w:pPr>
      <w:r w:rsidRPr="00A83037">
        <w:t>-</w:t>
      </w:r>
      <w:r w:rsidRPr="00A83037">
        <w:tab/>
        <w:t>likvidac</w:t>
      </w:r>
      <w:r w:rsidR="006E790C">
        <w:t>e</w:t>
      </w:r>
      <w:r w:rsidRPr="00A83037">
        <w:t xml:space="preserve"> drobného komunálního odpadu (papíry, plasty, sklo, obaly, zbytky spotřebního zboží, nedopalky cigaret, žvýkačky</w:t>
      </w:r>
      <w:r w:rsidR="004E3704" w:rsidRPr="00A83037">
        <w:t xml:space="preserve"> </w:t>
      </w:r>
      <w:r w:rsidRPr="00A83037">
        <w:t>a</w:t>
      </w:r>
      <w:r w:rsidR="006E790C">
        <w:t>pod.</w:t>
      </w:r>
      <w:r w:rsidRPr="00A83037">
        <w:t>)</w:t>
      </w:r>
      <w:r w:rsidR="00821D57">
        <w:t xml:space="preserve"> </w:t>
      </w:r>
      <w:r w:rsidR="00F36A50">
        <w:t xml:space="preserve">sebraného při úklidu ploch veřejné zeleně </w:t>
      </w:r>
      <w:r w:rsidR="00821D57">
        <w:t xml:space="preserve">v souladu se </w:t>
      </w:r>
      <w:r w:rsidR="00821D57" w:rsidRPr="00820FFE">
        <w:rPr>
          <w:lang w:eastAsia="en-US"/>
        </w:rPr>
        <w:t>zákonem č.</w:t>
      </w:r>
      <w:r w:rsidR="00821D57" w:rsidRPr="00820FFE">
        <w:t> </w:t>
      </w:r>
      <w:r w:rsidR="00821D57" w:rsidRPr="00820FFE">
        <w:rPr>
          <w:lang w:eastAsia="en-US"/>
        </w:rPr>
        <w:t>541/2020 Sb., o odpadech</w:t>
      </w:r>
      <w:r w:rsidR="00821D57">
        <w:rPr>
          <w:lang w:eastAsia="en-US"/>
        </w:rPr>
        <w:t>, ve znění pozdějších předpisů</w:t>
      </w:r>
      <w:r w:rsidR="00821D57" w:rsidRPr="00820FFE">
        <w:rPr>
          <w:lang w:eastAsia="en-US"/>
        </w:rPr>
        <w:t xml:space="preserve"> (dále jen „</w:t>
      </w:r>
      <w:r w:rsidR="00821D57" w:rsidRPr="00820FFE">
        <w:rPr>
          <w:b/>
          <w:i/>
          <w:lang w:eastAsia="en-US"/>
        </w:rPr>
        <w:t>zákon o</w:t>
      </w:r>
      <w:r w:rsidR="00821D57">
        <w:rPr>
          <w:b/>
          <w:i/>
          <w:lang w:eastAsia="en-US"/>
        </w:rPr>
        <w:t> </w:t>
      </w:r>
      <w:r w:rsidR="00821D57" w:rsidRPr="00820FFE">
        <w:rPr>
          <w:b/>
          <w:i/>
          <w:lang w:eastAsia="en-US"/>
        </w:rPr>
        <w:t>odpadech</w:t>
      </w:r>
      <w:r w:rsidR="00821D57" w:rsidRPr="00820FFE">
        <w:rPr>
          <w:lang w:eastAsia="en-US"/>
        </w:rPr>
        <w:t>“)</w:t>
      </w:r>
      <w:r w:rsidRPr="00A83037">
        <w:t>;</w:t>
      </w:r>
    </w:p>
    <w:p w14:paraId="1080C06A" w14:textId="4EB936E9" w:rsidR="00511A9B" w:rsidRPr="00F36A50" w:rsidRDefault="00511A9B" w:rsidP="003B34E0">
      <w:pPr>
        <w:pStyle w:val="Odstavecseseznamem"/>
        <w:numPr>
          <w:ilvl w:val="0"/>
          <w:numId w:val="12"/>
        </w:numPr>
        <w:spacing w:line="276" w:lineRule="auto"/>
        <w:ind w:left="1418" w:hanging="284"/>
        <w:contextualSpacing w:val="0"/>
        <w:jc w:val="both"/>
      </w:pPr>
      <w:r w:rsidRPr="00A83037">
        <w:rPr>
          <w:sz w:val="24"/>
          <w:szCs w:val="24"/>
        </w:rPr>
        <w:t>likvidac</w:t>
      </w:r>
      <w:r w:rsidR="006E790C">
        <w:rPr>
          <w:sz w:val="24"/>
          <w:szCs w:val="24"/>
        </w:rPr>
        <w:t>e</w:t>
      </w:r>
      <w:r w:rsidRPr="00A83037">
        <w:rPr>
          <w:sz w:val="24"/>
          <w:szCs w:val="24"/>
        </w:rPr>
        <w:t xml:space="preserve"> odpadu </w:t>
      </w:r>
      <w:r w:rsidR="002D3FA3">
        <w:rPr>
          <w:sz w:val="24"/>
          <w:szCs w:val="24"/>
        </w:rPr>
        <w:t>sebraného</w:t>
      </w:r>
      <w:r w:rsidR="002D3FA3" w:rsidRPr="00A83037">
        <w:rPr>
          <w:sz w:val="24"/>
          <w:szCs w:val="24"/>
        </w:rPr>
        <w:t xml:space="preserve"> </w:t>
      </w:r>
      <w:r w:rsidRPr="00A83037">
        <w:rPr>
          <w:sz w:val="24"/>
          <w:szCs w:val="24"/>
        </w:rPr>
        <w:t xml:space="preserve">při úklidu </w:t>
      </w:r>
      <w:r w:rsidR="007E4148">
        <w:rPr>
          <w:sz w:val="24"/>
          <w:szCs w:val="24"/>
        </w:rPr>
        <w:t xml:space="preserve">použitého </w:t>
      </w:r>
      <w:r w:rsidRPr="00A83037">
        <w:rPr>
          <w:sz w:val="24"/>
          <w:szCs w:val="24"/>
        </w:rPr>
        <w:t xml:space="preserve">posypového materiálu po </w:t>
      </w:r>
      <w:r w:rsidR="00CE1E0D">
        <w:rPr>
          <w:sz w:val="24"/>
          <w:szCs w:val="24"/>
        </w:rPr>
        <w:t xml:space="preserve">skončení </w:t>
      </w:r>
      <w:r w:rsidRPr="00A83037">
        <w:rPr>
          <w:sz w:val="24"/>
          <w:szCs w:val="24"/>
        </w:rPr>
        <w:t>zimní</w:t>
      </w:r>
      <w:r w:rsidR="00CE1E0D">
        <w:rPr>
          <w:sz w:val="24"/>
          <w:szCs w:val="24"/>
        </w:rPr>
        <w:t>ho</w:t>
      </w:r>
      <w:r w:rsidRPr="00A83037">
        <w:rPr>
          <w:sz w:val="24"/>
          <w:szCs w:val="24"/>
        </w:rPr>
        <w:t xml:space="preserve"> období</w:t>
      </w:r>
      <w:r w:rsidR="001D35B8">
        <w:rPr>
          <w:sz w:val="24"/>
          <w:szCs w:val="24"/>
        </w:rPr>
        <w:t>.</w:t>
      </w:r>
    </w:p>
    <w:p w14:paraId="6C773674" w14:textId="2A973149" w:rsidR="002E48B0" w:rsidRPr="00A83037" w:rsidRDefault="002E48B0" w:rsidP="006E790C">
      <w:pPr>
        <w:spacing w:before="120" w:after="120" w:line="276" w:lineRule="auto"/>
        <w:ind w:left="1702" w:hanging="851"/>
        <w:jc w:val="both"/>
        <w:rPr>
          <w:b/>
          <w:bCs/>
          <w:lang w:eastAsia="en-US"/>
        </w:rPr>
      </w:pPr>
      <w:r w:rsidRPr="00A83037">
        <w:rPr>
          <w:lang w:eastAsia="en-US"/>
        </w:rPr>
        <w:lastRenderedPageBreak/>
        <w:t xml:space="preserve">3.1.4 </w:t>
      </w:r>
      <w:r w:rsidRPr="00A83037">
        <w:rPr>
          <w:b/>
          <w:bCs/>
          <w:lang w:eastAsia="en-US"/>
        </w:rPr>
        <w:t>Likvidace biologického</w:t>
      </w:r>
      <w:r w:rsidR="001D35B8">
        <w:rPr>
          <w:b/>
          <w:bCs/>
          <w:lang w:eastAsia="en-US"/>
        </w:rPr>
        <w:t xml:space="preserve"> odpadu</w:t>
      </w:r>
    </w:p>
    <w:p w14:paraId="02F72552" w14:textId="2D24383A" w:rsidR="00550054" w:rsidRPr="00A83037" w:rsidRDefault="00550054" w:rsidP="00A83037">
      <w:pPr>
        <w:pStyle w:val="Odstavecseseznamem"/>
        <w:keepNext/>
        <w:numPr>
          <w:ilvl w:val="0"/>
          <w:numId w:val="11"/>
        </w:numPr>
        <w:spacing w:before="120" w:after="120" w:line="276" w:lineRule="auto"/>
        <w:ind w:hanging="294"/>
        <w:jc w:val="both"/>
        <w:outlineLvl w:val="2"/>
        <w:rPr>
          <w:sz w:val="24"/>
          <w:szCs w:val="24"/>
          <w:lang w:eastAsia="en-US"/>
        </w:rPr>
      </w:pPr>
      <w:r w:rsidRPr="00A83037">
        <w:rPr>
          <w:sz w:val="24"/>
          <w:szCs w:val="24"/>
          <w:lang w:eastAsia="en-US"/>
        </w:rPr>
        <w:t>likvidac</w:t>
      </w:r>
      <w:r w:rsidR="00165395">
        <w:rPr>
          <w:sz w:val="24"/>
          <w:szCs w:val="24"/>
          <w:lang w:eastAsia="en-US"/>
        </w:rPr>
        <w:t>e</w:t>
      </w:r>
      <w:r w:rsidRPr="00A83037">
        <w:rPr>
          <w:sz w:val="24"/>
          <w:szCs w:val="24"/>
          <w:lang w:eastAsia="en-US"/>
        </w:rPr>
        <w:t xml:space="preserve"> biologického odpadu</w:t>
      </w:r>
      <w:r w:rsidR="00165395">
        <w:rPr>
          <w:sz w:val="24"/>
          <w:szCs w:val="24"/>
          <w:lang w:eastAsia="en-US"/>
        </w:rPr>
        <w:t xml:space="preserve"> </w:t>
      </w:r>
      <w:r w:rsidRPr="00A83037">
        <w:rPr>
          <w:sz w:val="24"/>
          <w:szCs w:val="24"/>
          <w:lang w:eastAsia="en-US"/>
        </w:rPr>
        <w:t>v</w:t>
      </w:r>
      <w:r w:rsidR="00165395">
        <w:rPr>
          <w:sz w:val="24"/>
          <w:szCs w:val="24"/>
          <w:lang w:eastAsia="en-US"/>
        </w:rPr>
        <w:t>z</w:t>
      </w:r>
      <w:r w:rsidRPr="00A83037">
        <w:rPr>
          <w:sz w:val="24"/>
          <w:szCs w:val="24"/>
          <w:lang w:eastAsia="en-US"/>
        </w:rPr>
        <w:t>nik</w:t>
      </w:r>
      <w:r w:rsidR="00165395">
        <w:rPr>
          <w:sz w:val="24"/>
          <w:szCs w:val="24"/>
          <w:lang w:eastAsia="en-US"/>
        </w:rPr>
        <w:t>lého</w:t>
      </w:r>
      <w:r w:rsidRPr="00A83037">
        <w:rPr>
          <w:sz w:val="24"/>
          <w:szCs w:val="24"/>
          <w:lang w:eastAsia="en-US"/>
        </w:rPr>
        <w:t xml:space="preserve"> při </w:t>
      </w:r>
      <w:r w:rsidR="00165395">
        <w:rPr>
          <w:sz w:val="24"/>
          <w:szCs w:val="24"/>
          <w:lang w:eastAsia="en-US"/>
        </w:rPr>
        <w:t>provádění služeb</w:t>
      </w:r>
      <w:r w:rsidR="006C5A82">
        <w:rPr>
          <w:sz w:val="24"/>
          <w:szCs w:val="24"/>
          <w:lang w:eastAsia="en-US"/>
        </w:rPr>
        <w:t xml:space="preserve"> (zejména úklidu spadaného listí a řezu živých plotů)</w:t>
      </w:r>
      <w:r w:rsidR="00165395">
        <w:rPr>
          <w:sz w:val="24"/>
          <w:szCs w:val="24"/>
          <w:lang w:eastAsia="en-US"/>
        </w:rPr>
        <w:t>, a to v souladu se zákonem o odpadech</w:t>
      </w:r>
      <w:r w:rsidR="00A83037">
        <w:rPr>
          <w:sz w:val="24"/>
          <w:szCs w:val="24"/>
          <w:lang w:eastAsia="en-US"/>
        </w:rPr>
        <w:t>.</w:t>
      </w:r>
    </w:p>
    <w:p w14:paraId="743B0B12" w14:textId="210FEC39" w:rsidR="00E361FD" w:rsidRPr="00A83037" w:rsidRDefault="00E361FD" w:rsidP="001D35B8">
      <w:pPr>
        <w:keepNext/>
        <w:spacing w:before="120" w:after="120" w:line="276" w:lineRule="auto"/>
        <w:ind w:left="1702" w:hanging="851"/>
        <w:jc w:val="both"/>
        <w:outlineLvl w:val="2"/>
        <w:rPr>
          <w:b/>
          <w:lang w:eastAsia="en-US"/>
        </w:rPr>
      </w:pPr>
      <w:bookmarkStart w:id="7" w:name="_Hlk105581057"/>
      <w:r w:rsidRPr="00A83037">
        <w:rPr>
          <w:lang w:eastAsia="en-US"/>
        </w:rPr>
        <w:t>3.1.5</w:t>
      </w:r>
      <w:r w:rsidRPr="00A83037">
        <w:rPr>
          <w:b/>
          <w:lang w:eastAsia="en-US"/>
        </w:rPr>
        <w:t xml:space="preserve"> Řez živých plotů:</w:t>
      </w:r>
    </w:p>
    <w:p w14:paraId="1824A0CF" w14:textId="1B38A7A1" w:rsidR="00E361FD" w:rsidRPr="00A83037" w:rsidRDefault="00E361FD" w:rsidP="00A83037">
      <w:pPr>
        <w:keepNext/>
        <w:numPr>
          <w:ilvl w:val="0"/>
          <w:numId w:val="7"/>
        </w:numPr>
        <w:spacing w:before="120" w:after="120" w:line="276" w:lineRule="auto"/>
        <w:ind w:left="1418" w:hanging="284"/>
        <w:jc w:val="both"/>
        <w:outlineLvl w:val="2"/>
        <w:rPr>
          <w:lang w:eastAsia="en-US"/>
        </w:rPr>
      </w:pPr>
      <w:r w:rsidRPr="00A83037">
        <w:rPr>
          <w:lang w:eastAsia="en-US"/>
        </w:rPr>
        <w:t>ořezání mladých přerůstajících výhonů keřů vysazených v živém plotu, odstranění náletových a plevelných rostlin z keřů při řezu</w:t>
      </w:r>
      <w:r w:rsidR="00706377">
        <w:rPr>
          <w:lang w:eastAsia="en-US"/>
        </w:rPr>
        <w:t>;</w:t>
      </w:r>
    </w:p>
    <w:p w14:paraId="5039F4FF" w14:textId="2F7DE72D" w:rsidR="00E361FD" w:rsidRPr="00A83037" w:rsidRDefault="00E361FD" w:rsidP="001D35B8">
      <w:pPr>
        <w:pStyle w:val="Normlnodsazen"/>
        <w:numPr>
          <w:ilvl w:val="3"/>
          <w:numId w:val="13"/>
        </w:numPr>
        <w:spacing w:before="0" w:line="276" w:lineRule="auto"/>
        <w:ind w:left="2410" w:hanging="851"/>
        <w:rPr>
          <w:rFonts w:ascii="Times New Roman" w:hAnsi="Times New Roman"/>
          <w:lang w:eastAsia="en-US"/>
        </w:rPr>
      </w:pPr>
      <w:r w:rsidRPr="00A83037">
        <w:rPr>
          <w:rFonts w:ascii="Times New Roman" w:hAnsi="Times New Roman"/>
          <w:lang w:eastAsia="en-US"/>
        </w:rPr>
        <w:t xml:space="preserve">Řez a tvarování živých plotů přímých </w:t>
      </w:r>
      <w:r w:rsidR="00394BB7">
        <w:rPr>
          <w:rFonts w:ascii="Times New Roman" w:hAnsi="Times New Roman"/>
          <w:lang w:eastAsia="en-US"/>
        </w:rPr>
        <w:t>(</w:t>
      </w:r>
      <w:r w:rsidRPr="00A83037">
        <w:rPr>
          <w:rFonts w:ascii="Times New Roman" w:hAnsi="Times New Roman"/>
          <w:lang w:eastAsia="en-US"/>
        </w:rPr>
        <w:t>výška do 0,8 m a šířka do 0,8 m</w:t>
      </w:r>
      <w:r w:rsidR="00394BB7">
        <w:rPr>
          <w:rFonts w:ascii="Times New Roman" w:hAnsi="Times New Roman"/>
          <w:lang w:eastAsia="en-US"/>
        </w:rPr>
        <w:t>)</w:t>
      </w:r>
      <w:r w:rsidR="00413FF9">
        <w:rPr>
          <w:rFonts w:ascii="Times New Roman" w:hAnsi="Times New Roman"/>
          <w:lang w:eastAsia="en-US"/>
        </w:rPr>
        <w:t>;</w:t>
      </w:r>
    </w:p>
    <w:p w14:paraId="3EF586F6" w14:textId="2C9BF4F1" w:rsidR="004D3082" w:rsidRPr="00A83037" w:rsidRDefault="00E361FD" w:rsidP="001D35B8">
      <w:pPr>
        <w:pStyle w:val="Normlnodsazen"/>
        <w:numPr>
          <w:ilvl w:val="3"/>
          <w:numId w:val="13"/>
        </w:numPr>
        <w:spacing w:before="0" w:line="276" w:lineRule="auto"/>
        <w:ind w:left="2410" w:hanging="851"/>
        <w:rPr>
          <w:rFonts w:ascii="Times New Roman" w:hAnsi="Times New Roman"/>
          <w:lang w:eastAsia="en-US"/>
        </w:rPr>
      </w:pPr>
      <w:r w:rsidRPr="00A83037">
        <w:rPr>
          <w:rFonts w:ascii="Times New Roman" w:hAnsi="Times New Roman"/>
          <w:lang w:eastAsia="en-US"/>
        </w:rPr>
        <w:t xml:space="preserve">Řez a tvarování živých plotů přímých </w:t>
      </w:r>
      <w:r w:rsidR="00394BB7">
        <w:rPr>
          <w:rFonts w:ascii="Times New Roman" w:hAnsi="Times New Roman"/>
          <w:lang w:eastAsia="en-US"/>
        </w:rPr>
        <w:t>(</w:t>
      </w:r>
      <w:r w:rsidRPr="00A83037">
        <w:rPr>
          <w:rFonts w:ascii="Times New Roman" w:hAnsi="Times New Roman"/>
          <w:lang w:eastAsia="en-US"/>
        </w:rPr>
        <w:t>výška do 1,5 m a šířka do 1,0 m</w:t>
      </w:r>
      <w:r w:rsidR="00394BB7">
        <w:rPr>
          <w:rFonts w:ascii="Times New Roman" w:hAnsi="Times New Roman"/>
          <w:lang w:eastAsia="en-US"/>
        </w:rPr>
        <w:t>)</w:t>
      </w:r>
      <w:r w:rsidR="00413FF9">
        <w:rPr>
          <w:rFonts w:ascii="Times New Roman" w:hAnsi="Times New Roman"/>
          <w:lang w:eastAsia="en-US"/>
        </w:rPr>
        <w:t>;</w:t>
      </w:r>
    </w:p>
    <w:p w14:paraId="32E682AF" w14:textId="5508A1AF" w:rsidR="00CC22F6" w:rsidRPr="00A83037" w:rsidRDefault="00E361FD" w:rsidP="001D35B8">
      <w:pPr>
        <w:pStyle w:val="Normlnodsazen"/>
        <w:numPr>
          <w:ilvl w:val="3"/>
          <w:numId w:val="13"/>
        </w:numPr>
        <w:spacing w:before="0" w:line="276" w:lineRule="auto"/>
        <w:ind w:left="2410" w:hanging="851"/>
        <w:rPr>
          <w:rFonts w:ascii="Times New Roman" w:hAnsi="Times New Roman"/>
          <w:lang w:eastAsia="en-US"/>
        </w:rPr>
      </w:pPr>
      <w:r w:rsidRPr="00A83037">
        <w:rPr>
          <w:rFonts w:ascii="Times New Roman" w:hAnsi="Times New Roman"/>
          <w:lang w:eastAsia="en-US"/>
        </w:rPr>
        <w:t xml:space="preserve">Řez a tvarování živých plotů přímých </w:t>
      </w:r>
      <w:r w:rsidR="00394BB7">
        <w:rPr>
          <w:rFonts w:ascii="Times New Roman" w:hAnsi="Times New Roman"/>
          <w:lang w:eastAsia="en-US"/>
        </w:rPr>
        <w:t>(</w:t>
      </w:r>
      <w:r w:rsidRPr="00A83037">
        <w:rPr>
          <w:rFonts w:ascii="Times New Roman" w:hAnsi="Times New Roman"/>
          <w:lang w:eastAsia="en-US"/>
        </w:rPr>
        <w:t>výška do 3,0 m a šířka jakákoliv</w:t>
      </w:r>
      <w:r w:rsidR="00394BB7">
        <w:rPr>
          <w:rFonts w:ascii="Times New Roman" w:hAnsi="Times New Roman"/>
          <w:lang w:eastAsia="en-US"/>
        </w:rPr>
        <w:t>)</w:t>
      </w:r>
      <w:r w:rsidR="00413FF9">
        <w:rPr>
          <w:rFonts w:ascii="Times New Roman" w:hAnsi="Times New Roman"/>
          <w:lang w:eastAsia="en-US"/>
        </w:rPr>
        <w:t>;</w:t>
      </w:r>
    </w:p>
    <w:p w14:paraId="593DF164" w14:textId="59DDEEFA" w:rsidR="00CC22F6" w:rsidRPr="00A83037" w:rsidRDefault="00706377" w:rsidP="001D35B8">
      <w:pPr>
        <w:keepNext/>
        <w:numPr>
          <w:ilvl w:val="0"/>
          <w:numId w:val="7"/>
        </w:numPr>
        <w:spacing w:before="120" w:line="276" w:lineRule="auto"/>
        <w:ind w:left="1418" w:hanging="284"/>
        <w:jc w:val="both"/>
        <w:outlineLvl w:val="2"/>
        <w:rPr>
          <w:lang w:eastAsia="en-US"/>
        </w:rPr>
      </w:pPr>
      <w:r>
        <w:rPr>
          <w:lang w:eastAsia="en-US"/>
        </w:rPr>
        <w:t>práce budou prováděny</w:t>
      </w:r>
      <w:r w:rsidR="00E361FD" w:rsidRPr="00A83037">
        <w:rPr>
          <w:lang w:eastAsia="en-US"/>
        </w:rPr>
        <w:t xml:space="preserve"> </w:t>
      </w:r>
      <w:r w:rsidR="008B43AC">
        <w:rPr>
          <w:lang w:eastAsia="en-US"/>
        </w:rPr>
        <w:t xml:space="preserve">zpravidla </w:t>
      </w:r>
      <w:r w:rsidR="00E361FD" w:rsidRPr="00A83037">
        <w:rPr>
          <w:lang w:eastAsia="en-US"/>
        </w:rPr>
        <w:t xml:space="preserve">v měsíci červnu a září </w:t>
      </w:r>
      <w:r w:rsidR="008B43AC">
        <w:rPr>
          <w:lang w:eastAsia="en-US"/>
        </w:rPr>
        <w:t>dle objednávky</w:t>
      </w:r>
      <w:r w:rsidR="00E361FD" w:rsidRPr="00A83037">
        <w:rPr>
          <w:lang w:eastAsia="en-US"/>
        </w:rPr>
        <w:t xml:space="preserve"> objednatele</w:t>
      </w:r>
      <w:r w:rsidR="001D35B8">
        <w:rPr>
          <w:lang w:eastAsia="en-US"/>
        </w:rPr>
        <w:t>.</w:t>
      </w:r>
    </w:p>
    <w:p w14:paraId="03BF7D5C" w14:textId="4D280AC9" w:rsidR="00510F53" w:rsidRPr="00A83037" w:rsidRDefault="00510F53" w:rsidP="001D35B8">
      <w:pPr>
        <w:spacing w:before="120" w:after="120" w:line="276" w:lineRule="auto"/>
        <w:ind w:left="1702" w:hanging="851"/>
        <w:rPr>
          <w:b/>
        </w:rPr>
      </w:pPr>
      <w:r w:rsidRPr="00A83037">
        <w:rPr>
          <w:bCs/>
        </w:rPr>
        <w:t>3.1.</w:t>
      </w:r>
      <w:r w:rsidR="001A4D43" w:rsidRPr="00A83037">
        <w:rPr>
          <w:bCs/>
        </w:rPr>
        <w:t>6</w:t>
      </w:r>
      <w:r w:rsidRPr="00A83037">
        <w:rPr>
          <w:b/>
        </w:rPr>
        <w:t xml:space="preserve"> Zimní údržba komunikací pro pěší</w:t>
      </w:r>
    </w:p>
    <w:p w14:paraId="6438E599" w14:textId="77777777" w:rsidR="00510F53" w:rsidRPr="00A83037" w:rsidRDefault="00510F53" w:rsidP="005569E3">
      <w:pPr>
        <w:pStyle w:val="Odstavecseseznamem"/>
        <w:numPr>
          <w:ilvl w:val="0"/>
          <w:numId w:val="8"/>
        </w:numPr>
        <w:spacing w:after="160" w:line="276" w:lineRule="auto"/>
        <w:ind w:left="1418" w:hanging="284"/>
        <w:jc w:val="both"/>
        <w:rPr>
          <w:sz w:val="24"/>
          <w:szCs w:val="24"/>
        </w:rPr>
      </w:pPr>
      <w:r w:rsidRPr="00A83037">
        <w:rPr>
          <w:sz w:val="24"/>
          <w:szCs w:val="24"/>
        </w:rPr>
        <w:t>odstraňování sněhu a náledí (s ohledem na šíři chodníků buď strojní, nebo ruční);</w:t>
      </w:r>
    </w:p>
    <w:p w14:paraId="75CCFABE" w14:textId="77777777" w:rsidR="00510F53" w:rsidRPr="00A83037" w:rsidRDefault="00510F53" w:rsidP="005569E3">
      <w:pPr>
        <w:pStyle w:val="Odstavecseseznamem"/>
        <w:numPr>
          <w:ilvl w:val="0"/>
          <w:numId w:val="8"/>
        </w:numPr>
        <w:spacing w:after="160" w:line="276" w:lineRule="auto"/>
        <w:ind w:left="1418" w:hanging="284"/>
        <w:jc w:val="both"/>
        <w:rPr>
          <w:sz w:val="24"/>
          <w:szCs w:val="24"/>
        </w:rPr>
      </w:pPr>
      <w:r w:rsidRPr="00A83037">
        <w:rPr>
          <w:sz w:val="24"/>
          <w:szCs w:val="24"/>
        </w:rPr>
        <w:t>posyp inertním materiálem, maximální frakce inertního materiálu je 0,2 – 0,4 mm;</w:t>
      </w:r>
    </w:p>
    <w:p w14:paraId="53BC34E5" w14:textId="77777777" w:rsidR="00510F53" w:rsidRPr="00A83037" w:rsidRDefault="00510F53" w:rsidP="005569E3">
      <w:pPr>
        <w:pStyle w:val="Odstavecseseznamem"/>
        <w:numPr>
          <w:ilvl w:val="0"/>
          <w:numId w:val="8"/>
        </w:numPr>
        <w:spacing w:after="160" w:line="276" w:lineRule="auto"/>
        <w:ind w:left="1418" w:hanging="284"/>
        <w:jc w:val="both"/>
        <w:rPr>
          <w:sz w:val="24"/>
          <w:szCs w:val="24"/>
        </w:rPr>
      </w:pPr>
      <w:r w:rsidRPr="00A83037">
        <w:rPr>
          <w:sz w:val="24"/>
          <w:szCs w:val="24"/>
        </w:rPr>
        <w:t>zimní údržba bude prováděna v souladu s vyhláškou hlavního města Prahy č. 39/1997 Sb. hl. m. Prahy, o schůdnosti místních komunikací, ve znění pozdějších předpisů, a č. 8/2008 Sb. hl. m. Prahy, o udržování čistoty na ulicích a jiných veřejných prostranstvích;</w:t>
      </w:r>
    </w:p>
    <w:p w14:paraId="7646285A" w14:textId="77777777" w:rsidR="00510F53" w:rsidRPr="00A83037" w:rsidRDefault="00510F53" w:rsidP="005569E3">
      <w:pPr>
        <w:pStyle w:val="Odstavecseseznamem"/>
        <w:numPr>
          <w:ilvl w:val="0"/>
          <w:numId w:val="8"/>
        </w:numPr>
        <w:spacing w:after="160" w:line="276" w:lineRule="auto"/>
        <w:ind w:left="1418" w:hanging="284"/>
        <w:jc w:val="both"/>
        <w:rPr>
          <w:sz w:val="24"/>
          <w:szCs w:val="24"/>
        </w:rPr>
      </w:pPr>
      <w:r w:rsidRPr="00A83037">
        <w:rPr>
          <w:sz w:val="24"/>
          <w:szCs w:val="24"/>
        </w:rPr>
        <w:t>odstraňování sněhu a náledí se provádí radlicí, kartáčem nebo ručním zametáním;</w:t>
      </w:r>
    </w:p>
    <w:p w14:paraId="7C870BDD" w14:textId="77777777" w:rsidR="00510F53" w:rsidRPr="00A83037" w:rsidRDefault="00510F53" w:rsidP="005569E3">
      <w:pPr>
        <w:pStyle w:val="Odstavecseseznamem"/>
        <w:numPr>
          <w:ilvl w:val="0"/>
          <w:numId w:val="8"/>
        </w:numPr>
        <w:spacing w:after="160" w:line="276" w:lineRule="auto"/>
        <w:ind w:left="1418" w:hanging="284"/>
        <w:jc w:val="both"/>
        <w:rPr>
          <w:sz w:val="24"/>
          <w:szCs w:val="24"/>
        </w:rPr>
      </w:pPr>
      <w:r w:rsidRPr="00A83037">
        <w:rPr>
          <w:sz w:val="24"/>
          <w:szCs w:val="24"/>
        </w:rPr>
        <w:t>v den, kdy nastanou nepříznivé klimatické podmínky, tj. sněžení, mrznoucí mrholení, náledí a další vlivy, které by bránily bezpečnému užití pěších komunikací ve veřejné zeleni, musí být práce spočívající v zajištění jejich schůdnosti zahájeny nejpozději v 6:00 hodin;</w:t>
      </w:r>
    </w:p>
    <w:p w14:paraId="63DF1133" w14:textId="083D4A8F" w:rsidR="00510F53" w:rsidRDefault="00510F53" w:rsidP="005569E3">
      <w:pPr>
        <w:pStyle w:val="Odstavecseseznamem"/>
        <w:numPr>
          <w:ilvl w:val="0"/>
          <w:numId w:val="8"/>
        </w:numPr>
        <w:spacing w:after="160" w:line="276" w:lineRule="auto"/>
        <w:ind w:left="1418" w:hanging="284"/>
        <w:jc w:val="both"/>
        <w:rPr>
          <w:sz w:val="24"/>
          <w:szCs w:val="24"/>
        </w:rPr>
      </w:pPr>
      <w:r w:rsidRPr="00A83037">
        <w:rPr>
          <w:sz w:val="24"/>
          <w:szCs w:val="24"/>
        </w:rPr>
        <w:t xml:space="preserve">doba zajišťování </w:t>
      </w:r>
      <w:r w:rsidR="004A09E1">
        <w:rPr>
          <w:sz w:val="24"/>
          <w:szCs w:val="24"/>
        </w:rPr>
        <w:t xml:space="preserve">zimní údržby </w:t>
      </w:r>
      <w:r w:rsidRPr="00A83037">
        <w:rPr>
          <w:sz w:val="24"/>
          <w:szCs w:val="24"/>
        </w:rPr>
        <w:t xml:space="preserve">je </w:t>
      </w:r>
      <w:r w:rsidR="000C02CC" w:rsidRPr="00A83037">
        <w:rPr>
          <w:sz w:val="24"/>
          <w:szCs w:val="24"/>
        </w:rPr>
        <w:t xml:space="preserve">zpravidla </w:t>
      </w:r>
      <w:r w:rsidRPr="00A83037">
        <w:rPr>
          <w:sz w:val="24"/>
          <w:szCs w:val="24"/>
        </w:rPr>
        <w:t xml:space="preserve">stanovena od 1. listopadu do 31. března roku následujícího </w:t>
      </w:r>
      <w:r w:rsidR="00727BDB">
        <w:rPr>
          <w:sz w:val="24"/>
          <w:szCs w:val="24"/>
        </w:rPr>
        <w:t>(dále jen „</w:t>
      </w:r>
      <w:r w:rsidR="00727BDB" w:rsidRPr="00727BDB">
        <w:rPr>
          <w:b/>
          <w:bCs/>
          <w:i/>
          <w:iCs/>
          <w:sz w:val="24"/>
          <w:szCs w:val="24"/>
        </w:rPr>
        <w:t xml:space="preserve">zimní </w:t>
      </w:r>
      <w:r w:rsidR="00850222">
        <w:rPr>
          <w:b/>
          <w:bCs/>
          <w:i/>
          <w:iCs/>
          <w:sz w:val="24"/>
          <w:szCs w:val="24"/>
        </w:rPr>
        <w:t>období</w:t>
      </w:r>
      <w:r w:rsidR="00727BDB">
        <w:rPr>
          <w:sz w:val="24"/>
          <w:szCs w:val="24"/>
        </w:rPr>
        <w:t xml:space="preserve">“) </w:t>
      </w:r>
      <w:r w:rsidRPr="00A83037">
        <w:rPr>
          <w:sz w:val="24"/>
          <w:szCs w:val="24"/>
        </w:rPr>
        <w:t>dle klimatických podmínek;</w:t>
      </w:r>
    </w:p>
    <w:p w14:paraId="7FA3AB5D" w14:textId="5F9DAB75" w:rsidR="00510F53" w:rsidRPr="00E22172" w:rsidRDefault="00BA0464" w:rsidP="00727BDB">
      <w:pPr>
        <w:pStyle w:val="Odstavecseseznamem"/>
        <w:numPr>
          <w:ilvl w:val="0"/>
          <w:numId w:val="8"/>
        </w:numPr>
        <w:spacing w:after="160" w:line="276" w:lineRule="auto"/>
        <w:ind w:left="1418" w:hanging="284"/>
        <w:jc w:val="both"/>
        <w:rPr>
          <w:sz w:val="24"/>
          <w:szCs w:val="24"/>
        </w:rPr>
      </w:pPr>
      <w:r w:rsidRPr="00E22172">
        <w:rPr>
          <w:sz w:val="24"/>
          <w:szCs w:val="24"/>
        </w:rPr>
        <w:t>práce budou prováděny na základě objednávky</w:t>
      </w:r>
      <w:r w:rsidR="00727BDB" w:rsidRPr="00E22172">
        <w:rPr>
          <w:sz w:val="24"/>
          <w:szCs w:val="24"/>
        </w:rPr>
        <w:t xml:space="preserve"> vystavené vždy na </w:t>
      </w:r>
      <w:r w:rsidR="00850222" w:rsidRPr="00E22172">
        <w:rPr>
          <w:sz w:val="24"/>
          <w:szCs w:val="24"/>
        </w:rPr>
        <w:t>jedno</w:t>
      </w:r>
      <w:r w:rsidR="00727BDB" w:rsidRPr="00E22172">
        <w:rPr>
          <w:sz w:val="24"/>
          <w:szCs w:val="24"/>
        </w:rPr>
        <w:t xml:space="preserve"> zimní </w:t>
      </w:r>
      <w:r w:rsidR="00850222" w:rsidRPr="00E22172">
        <w:rPr>
          <w:sz w:val="24"/>
          <w:szCs w:val="24"/>
        </w:rPr>
        <w:t>období</w:t>
      </w:r>
      <w:r w:rsidR="00510F53" w:rsidRPr="00E22172">
        <w:t>.</w:t>
      </w:r>
    </w:p>
    <w:p w14:paraId="44F206D2" w14:textId="513EDE6E" w:rsidR="00510F53" w:rsidRPr="00A83037" w:rsidRDefault="00510F53" w:rsidP="005569E3">
      <w:pPr>
        <w:spacing w:before="120" w:after="120" w:line="276" w:lineRule="auto"/>
        <w:ind w:left="1702" w:hanging="851"/>
      </w:pPr>
      <w:bookmarkStart w:id="8" w:name="_Hlk54242315"/>
      <w:r w:rsidRPr="00A83037">
        <w:t>3.1.</w:t>
      </w:r>
      <w:r w:rsidR="001A4D43" w:rsidRPr="00A83037">
        <w:t>7</w:t>
      </w:r>
      <w:r w:rsidRPr="00A83037">
        <w:t xml:space="preserve"> </w:t>
      </w:r>
      <w:r w:rsidRPr="00A83037">
        <w:rPr>
          <w:b/>
          <w:bCs/>
        </w:rPr>
        <w:t>Úklid použitého posypového materiálu</w:t>
      </w:r>
    </w:p>
    <w:p w14:paraId="13FC7FD5" w14:textId="77777777" w:rsidR="00510F53" w:rsidRPr="00A83037" w:rsidRDefault="00510F53" w:rsidP="005569E3">
      <w:pPr>
        <w:pStyle w:val="Odstavecseseznamem"/>
        <w:numPr>
          <w:ilvl w:val="0"/>
          <w:numId w:val="8"/>
        </w:numPr>
        <w:spacing w:after="160" w:line="276" w:lineRule="auto"/>
        <w:ind w:left="1418" w:hanging="284"/>
        <w:jc w:val="both"/>
        <w:rPr>
          <w:sz w:val="24"/>
          <w:szCs w:val="24"/>
        </w:rPr>
      </w:pPr>
      <w:r w:rsidRPr="00A83037">
        <w:rPr>
          <w:sz w:val="24"/>
          <w:szCs w:val="24"/>
        </w:rPr>
        <w:t>zametení veškerého posypového materiálu včetně případného veškerého dalšího odpadu z celé plochy chodníku;</w:t>
      </w:r>
    </w:p>
    <w:bookmarkEnd w:id="8"/>
    <w:p w14:paraId="58C0C42D" w14:textId="77777777" w:rsidR="00510F53" w:rsidRPr="00A83037" w:rsidRDefault="00510F53" w:rsidP="005569E3">
      <w:pPr>
        <w:pStyle w:val="Odstavecseseznamem"/>
        <w:numPr>
          <w:ilvl w:val="0"/>
          <w:numId w:val="8"/>
        </w:numPr>
        <w:spacing w:after="160" w:line="276" w:lineRule="auto"/>
        <w:ind w:left="1418" w:hanging="284"/>
        <w:jc w:val="both"/>
        <w:rPr>
          <w:sz w:val="24"/>
          <w:szCs w:val="24"/>
        </w:rPr>
      </w:pPr>
      <w:r w:rsidRPr="00A83037">
        <w:rPr>
          <w:sz w:val="24"/>
          <w:szCs w:val="24"/>
        </w:rPr>
        <w:t>práce budou prováděny 1x ročně po skončení zimního období (obvykle v období březen až květen) dle objednávky objednatele.</w:t>
      </w:r>
    </w:p>
    <w:p w14:paraId="47FB371A" w14:textId="56449808" w:rsidR="00CD0C9D" w:rsidRPr="00604934" w:rsidRDefault="00CD0C9D" w:rsidP="005569E3">
      <w:pPr>
        <w:pStyle w:val="Nadpis1"/>
        <w:numPr>
          <w:ilvl w:val="0"/>
          <w:numId w:val="5"/>
        </w:numPr>
        <w:spacing w:after="240" w:line="276" w:lineRule="auto"/>
        <w:ind w:left="714" w:hanging="357"/>
        <w:jc w:val="center"/>
        <w:rPr>
          <w:rFonts w:ascii="Times New Roman" w:hAnsi="Times New Roman"/>
          <w:b w:val="0"/>
        </w:rPr>
      </w:pPr>
      <w:bookmarkStart w:id="9" w:name="_Hlk7773781"/>
      <w:bookmarkEnd w:id="2"/>
      <w:bookmarkEnd w:id="3"/>
      <w:bookmarkEnd w:id="7"/>
      <w:r w:rsidRPr="00A83037">
        <w:rPr>
          <w:rFonts w:ascii="Times New Roman" w:hAnsi="Times New Roman"/>
        </w:rPr>
        <w:t>Místo</w:t>
      </w:r>
      <w:r w:rsidRPr="00604934">
        <w:rPr>
          <w:rFonts w:ascii="Times New Roman" w:hAnsi="Times New Roman"/>
        </w:rPr>
        <w:t xml:space="preserve"> </w:t>
      </w:r>
      <w:r w:rsidR="000C17B2" w:rsidRPr="00604934">
        <w:rPr>
          <w:rFonts w:ascii="Times New Roman" w:hAnsi="Times New Roman"/>
        </w:rPr>
        <w:t xml:space="preserve">a termín </w:t>
      </w:r>
      <w:r w:rsidRPr="00604934">
        <w:rPr>
          <w:rFonts w:ascii="Times New Roman" w:hAnsi="Times New Roman"/>
        </w:rPr>
        <w:t>plnění</w:t>
      </w:r>
    </w:p>
    <w:p w14:paraId="7223CB65" w14:textId="0707C811" w:rsidR="00CD0C9D" w:rsidRDefault="00CD0C9D" w:rsidP="005569E3">
      <w:pPr>
        <w:keepNext/>
        <w:spacing w:before="120" w:after="120" w:line="276" w:lineRule="auto"/>
        <w:ind w:left="705" w:hanging="705"/>
        <w:jc w:val="both"/>
        <w:outlineLvl w:val="2"/>
        <w:rPr>
          <w:lang w:eastAsia="en-US"/>
        </w:rPr>
      </w:pPr>
      <w:r w:rsidRPr="0065515D">
        <w:rPr>
          <w:lang w:eastAsia="en-US"/>
        </w:rPr>
        <w:t>4.1</w:t>
      </w:r>
      <w:r w:rsidRPr="003A6A0B">
        <w:rPr>
          <w:lang w:eastAsia="en-US"/>
        </w:rPr>
        <w:tab/>
      </w:r>
      <w:bookmarkStart w:id="10" w:name="_Hlk44318076"/>
      <w:bookmarkStart w:id="11" w:name="_Hlk2327312"/>
      <w:r w:rsidRPr="003A6A0B">
        <w:rPr>
          <w:lang w:eastAsia="en-US"/>
        </w:rPr>
        <w:t xml:space="preserve">Místem poskytování </w:t>
      </w:r>
      <w:r>
        <w:rPr>
          <w:lang w:eastAsia="en-US"/>
        </w:rPr>
        <w:t>s</w:t>
      </w:r>
      <w:r w:rsidRPr="003A6A0B">
        <w:rPr>
          <w:lang w:eastAsia="en-US"/>
        </w:rPr>
        <w:t>lužeb j</w:t>
      </w:r>
      <w:r>
        <w:rPr>
          <w:lang w:eastAsia="en-US"/>
        </w:rPr>
        <w:t>sou pozemky svěřené do správy</w:t>
      </w:r>
      <w:r w:rsidRPr="003A6A0B">
        <w:rPr>
          <w:lang w:eastAsia="en-US"/>
        </w:rPr>
        <w:t xml:space="preserve"> </w:t>
      </w:r>
      <w:r w:rsidR="005D2812">
        <w:rPr>
          <w:lang w:eastAsia="en-US"/>
        </w:rPr>
        <w:t>m</w:t>
      </w:r>
      <w:r w:rsidRPr="003A6A0B">
        <w:rPr>
          <w:lang w:eastAsia="en-US"/>
        </w:rPr>
        <w:t>ěstské části</w:t>
      </w:r>
      <w:r>
        <w:rPr>
          <w:lang w:eastAsia="en-US"/>
        </w:rPr>
        <w:t xml:space="preserve"> Praha 8 (objednatele) na vymezeném území </w:t>
      </w:r>
      <w:r w:rsidRPr="00BC1B7C">
        <w:rPr>
          <w:lang w:eastAsia="en-US"/>
        </w:rPr>
        <w:t xml:space="preserve">oblasti </w:t>
      </w:r>
      <w:r w:rsidR="003D2F0B">
        <w:rPr>
          <w:color w:val="000000"/>
          <w:szCs w:val="22"/>
        </w:rPr>
        <w:t>F</w:t>
      </w:r>
      <w:r w:rsidR="0014399B" w:rsidRPr="00BC1B7C">
        <w:rPr>
          <w:lang w:eastAsia="en-US"/>
        </w:rPr>
        <w:t xml:space="preserve">, </w:t>
      </w:r>
      <w:r w:rsidR="005D2812">
        <w:rPr>
          <w:lang w:eastAsia="en-US"/>
        </w:rPr>
        <w:t>které jsou specifikovány</w:t>
      </w:r>
      <w:r>
        <w:rPr>
          <w:lang w:eastAsia="en-US"/>
        </w:rPr>
        <w:t xml:space="preserve"> v přílo</w:t>
      </w:r>
      <w:r w:rsidR="005D2812">
        <w:rPr>
          <w:lang w:eastAsia="en-US"/>
        </w:rPr>
        <w:t>ze</w:t>
      </w:r>
      <w:r>
        <w:rPr>
          <w:lang w:eastAsia="en-US"/>
        </w:rPr>
        <w:t xml:space="preserve"> č. 2 této </w:t>
      </w:r>
      <w:r w:rsidR="000A2A93">
        <w:rPr>
          <w:lang w:eastAsia="en-US"/>
        </w:rPr>
        <w:lastRenderedPageBreak/>
        <w:t>r</w:t>
      </w:r>
      <w:r w:rsidR="008D3275">
        <w:rPr>
          <w:lang w:eastAsia="en-US"/>
        </w:rPr>
        <w:t>ámcové dohody</w:t>
      </w:r>
      <w:r w:rsidR="00D95020">
        <w:rPr>
          <w:lang w:eastAsia="en-US"/>
        </w:rPr>
        <w:t>.</w:t>
      </w:r>
      <w:r>
        <w:rPr>
          <w:lang w:eastAsia="en-US"/>
        </w:rPr>
        <w:t xml:space="preserve"> </w:t>
      </w:r>
      <w:r w:rsidR="00D95020">
        <w:rPr>
          <w:lang w:eastAsia="en-US"/>
        </w:rPr>
        <w:t>D</w:t>
      </w:r>
      <w:r>
        <w:rPr>
          <w:lang w:eastAsia="en-US"/>
        </w:rPr>
        <w:t>ále</w:t>
      </w:r>
      <w:r w:rsidR="00D95020">
        <w:rPr>
          <w:lang w:eastAsia="en-US"/>
        </w:rPr>
        <w:t xml:space="preserve"> se jedná o</w:t>
      </w:r>
      <w:r>
        <w:rPr>
          <w:lang w:eastAsia="en-US"/>
        </w:rPr>
        <w:t xml:space="preserve"> dětská hřiště a sportoviště</w:t>
      </w:r>
      <w:r w:rsidR="00D95020">
        <w:rPr>
          <w:lang w:eastAsia="en-US"/>
        </w:rPr>
        <w:t>, kter</w:t>
      </w:r>
      <w:r w:rsidR="004D6638">
        <w:rPr>
          <w:lang w:eastAsia="en-US"/>
        </w:rPr>
        <w:t>á</w:t>
      </w:r>
      <w:r w:rsidR="00D95020">
        <w:rPr>
          <w:lang w:eastAsia="en-US"/>
        </w:rPr>
        <w:t xml:space="preserve"> jsou vymezen</w:t>
      </w:r>
      <w:r w:rsidR="004D6638">
        <w:rPr>
          <w:lang w:eastAsia="en-US"/>
        </w:rPr>
        <w:t>a</w:t>
      </w:r>
      <w:r w:rsidR="00D95020">
        <w:rPr>
          <w:lang w:eastAsia="en-US"/>
        </w:rPr>
        <w:t xml:space="preserve"> v</w:t>
      </w:r>
      <w:r>
        <w:rPr>
          <w:lang w:eastAsia="en-US"/>
        </w:rPr>
        <w:t xml:space="preserve"> přílo</w:t>
      </w:r>
      <w:r w:rsidR="00D95020">
        <w:rPr>
          <w:lang w:eastAsia="en-US"/>
        </w:rPr>
        <w:t>ze</w:t>
      </w:r>
      <w:r>
        <w:rPr>
          <w:lang w:eastAsia="en-US"/>
        </w:rPr>
        <w:t xml:space="preserve"> č.</w:t>
      </w:r>
      <w:r w:rsidR="00B3405A">
        <w:rPr>
          <w:lang w:eastAsia="en-US"/>
        </w:rPr>
        <w:t> </w:t>
      </w:r>
      <w:r>
        <w:rPr>
          <w:lang w:eastAsia="en-US"/>
        </w:rPr>
        <w:t xml:space="preserve">3 této </w:t>
      </w:r>
      <w:r w:rsidR="008D3275">
        <w:rPr>
          <w:lang w:eastAsia="en-US"/>
        </w:rPr>
        <w:t>rámcové dohody</w:t>
      </w:r>
      <w:r>
        <w:rPr>
          <w:lang w:eastAsia="en-US"/>
        </w:rPr>
        <w:t xml:space="preserve">. Jedná </w:t>
      </w:r>
      <w:r w:rsidRPr="0014399B">
        <w:rPr>
          <w:lang w:eastAsia="en-US"/>
        </w:rPr>
        <w:t xml:space="preserve">se o </w:t>
      </w:r>
      <w:r w:rsidRPr="00BC1B7C">
        <w:rPr>
          <w:lang w:eastAsia="en-US"/>
        </w:rPr>
        <w:t>katastrální</w:t>
      </w:r>
      <w:r w:rsidR="00323DBD" w:rsidRPr="00BC1B7C">
        <w:rPr>
          <w:lang w:eastAsia="en-US"/>
        </w:rPr>
        <w:t xml:space="preserve"> </w:t>
      </w:r>
      <w:r w:rsidRPr="00BC1B7C">
        <w:rPr>
          <w:lang w:eastAsia="en-US"/>
        </w:rPr>
        <w:t>území</w:t>
      </w:r>
      <w:bookmarkEnd w:id="10"/>
      <w:r w:rsidR="00774FBF" w:rsidRPr="00BC1B7C">
        <w:rPr>
          <w:lang w:eastAsia="en-US"/>
        </w:rPr>
        <w:t xml:space="preserve"> </w:t>
      </w:r>
      <w:r w:rsidR="003D2F0B">
        <w:rPr>
          <w:color w:val="000000"/>
          <w:szCs w:val="22"/>
        </w:rPr>
        <w:t>Kobylisy a Libeň</w:t>
      </w:r>
      <w:r w:rsidR="00323DBD" w:rsidRPr="00093F32">
        <w:rPr>
          <w:lang w:eastAsia="en-US"/>
        </w:rPr>
        <w:t>.</w:t>
      </w:r>
    </w:p>
    <w:p w14:paraId="4BB9F703" w14:textId="4115429B" w:rsidR="00F96481" w:rsidRDefault="000C17B2" w:rsidP="005569E3">
      <w:pPr>
        <w:keepNext/>
        <w:spacing w:before="120" w:after="120" w:line="276" w:lineRule="auto"/>
        <w:ind w:left="705" w:hanging="705"/>
        <w:jc w:val="both"/>
        <w:outlineLvl w:val="2"/>
        <w:rPr>
          <w:lang w:eastAsia="en-US"/>
        </w:rPr>
      </w:pPr>
      <w:r>
        <w:rPr>
          <w:lang w:eastAsia="en-US"/>
        </w:rPr>
        <w:t>4.2</w:t>
      </w:r>
      <w:r>
        <w:rPr>
          <w:lang w:eastAsia="en-US"/>
        </w:rPr>
        <w:tab/>
      </w:r>
      <w:bookmarkStart w:id="12" w:name="_Hlk44506889"/>
      <w:r w:rsidR="00C962A5" w:rsidRPr="00BC1B7C">
        <w:rPr>
          <w:lang w:eastAsia="en-US"/>
        </w:rPr>
        <w:t xml:space="preserve">Termíny plnění jednotlivých veřejných zakázek budou závazně stanoveny vždy pro každou jednotlivou veřejnou zakázku v příslušné </w:t>
      </w:r>
      <w:r w:rsidR="00C962A5">
        <w:rPr>
          <w:lang w:eastAsia="en-US"/>
        </w:rPr>
        <w:t>objednávce.</w:t>
      </w:r>
      <w:bookmarkEnd w:id="12"/>
    </w:p>
    <w:bookmarkEnd w:id="11"/>
    <w:p w14:paraId="623ED5C1" w14:textId="37C4E809" w:rsidR="00CD0C9D" w:rsidRPr="00604934" w:rsidRDefault="00CD0C9D" w:rsidP="005569E3">
      <w:pPr>
        <w:pStyle w:val="Nadpis1"/>
        <w:numPr>
          <w:ilvl w:val="0"/>
          <w:numId w:val="5"/>
        </w:numPr>
        <w:spacing w:after="240" w:line="276" w:lineRule="auto"/>
        <w:ind w:left="714" w:hanging="357"/>
        <w:jc w:val="center"/>
        <w:rPr>
          <w:rFonts w:ascii="Times New Roman" w:hAnsi="Times New Roman"/>
          <w:b w:val="0"/>
          <w:bCs w:val="0"/>
          <w:color w:val="000000"/>
        </w:rPr>
      </w:pPr>
      <w:r w:rsidRPr="00604934">
        <w:rPr>
          <w:rFonts w:ascii="Times New Roman" w:hAnsi="Times New Roman"/>
          <w:color w:val="000000"/>
        </w:rPr>
        <w:t>Cena služeb a platební podmínky</w:t>
      </w:r>
    </w:p>
    <w:p w14:paraId="259D361E" w14:textId="5A4EA7F6" w:rsidR="00CD0C9D" w:rsidRPr="000C17B2" w:rsidRDefault="00CD0C9D" w:rsidP="005569E3">
      <w:pPr>
        <w:widowControl w:val="0"/>
        <w:autoSpaceDE w:val="0"/>
        <w:autoSpaceDN w:val="0"/>
        <w:adjustRightInd w:val="0"/>
        <w:spacing w:before="120" w:after="120" w:line="276" w:lineRule="auto"/>
        <w:ind w:left="705" w:hanging="705"/>
        <w:jc w:val="both"/>
        <w:rPr>
          <w:b/>
          <w:bCs/>
          <w:color w:val="000000"/>
          <w:highlight w:val="yellow"/>
        </w:rPr>
      </w:pPr>
      <w:r w:rsidRPr="0065515D">
        <w:rPr>
          <w:bCs/>
          <w:color w:val="000000"/>
        </w:rPr>
        <w:t>5.1</w:t>
      </w:r>
      <w:r w:rsidR="000C17B2">
        <w:rPr>
          <w:b/>
          <w:bCs/>
          <w:color w:val="000000"/>
        </w:rPr>
        <w:tab/>
      </w:r>
      <w:r>
        <w:rPr>
          <w:bCs/>
          <w:color w:val="000000"/>
        </w:rPr>
        <w:t>Jednotkové c</w:t>
      </w:r>
      <w:r w:rsidRPr="00B0753E">
        <w:rPr>
          <w:bCs/>
          <w:color w:val="000000"/>
        </w:rPr>
        <w:t>en</w:t>
      </w:r>
      <w:r>
        <w:rPr>
          <w:bCs/>
          <w:color w:val="000000"/>
        </w:rPr>
        <w:t>y</w:t>
      </w:r>
      <w:r w:rsidRPr="00B0753E">
        <w:rPr>
          <w:bCs/>
          <w:color w:val="000000"/>
        </w:rPr>
        <w:t xml:space="preserve"> za řádně provedené </w:t>
      </w:r>
      <w:r>
        <w:rPr>
          <w:bCs/>
          <w:color w:val="000000"/>
        </w:rPr>
        <w:t xml:space="preserve">služby dle této </w:t>
      </w:r>
      <w:r w:rsidR="008D3275">
        <w:rPr>
          <w:lang w:eastAsia="en-US"/>
        </w:rPr>
        <w:t>rámcové dohody</w:t>
      </w:r>
      <w:r>
        <w:rPr>
          <w:bCs/>
          <w:color w:val="000000"/>
        </w:rPr>
        <w:t xml:space="preserve"> </w:t>
      </w:r>
      <w:r w:rsidR="00BA5114">
        <w:rPr>
          <w:bCs/>
          <w:color w:val="000000"/>
        </w:rPr>
        <w:t xml:space="preserve">a </w:t>
      </w:r>
      <w:r w:rsidR="00C962A5">
        <w:rPr>
          <w:bCs/>
          <w:color w:val="000000"/>
        </w:rPr>
        <w:t xml:space="preserve">jednotlivých objednávek </w:t>
      </w:r>
      <w:r>
        <w:rPr>
          <w:bCs/>
          <w:color w:val="000000"/>
        </w:rPr>
        <w:t xml:space="preserve">a další </w:t>
      </w:r>
      <w:r w:rsidRPr="00B0753E">
        <w:rPr>
          <w:bCs/>
          <w:color w:val="000000"/>
        </w:rPr>
        <w:t>související úkony</w:t>
      </w:r>
      <w:r w:rsidRPr="002316FB">
        <w:rPr>
          <w:bCs/>
          <w:color w:val="000000"/>
        </w:rPr>
        <w:t xml:space="preserve"> </w:t>
      </w:r>
      <w:r>
        <w:rPr>
          <w:bCs/>
          <w:color w:val="000000"/>
        </w:rPr>
        <w:t xml:space="preserve">jsou </w:t>
      </w:r>
      <w:r w:rsidRPr="00FE176E">
        <w:rPr>
          <w:bCs/>
          <w:color w:val="000000"/>
        </w:rPr>
        <w:t>stanoveny v příloze</w:t>
      </w:r>
      <w:r w:rsidRPr="003A6A0B">
        <w:rPr>
          <w:b/>
          <w:bCs/>
          <w:color w:val="000000"/>
        </w:rPr>
        <w:t xml:space="preserve"> </w:t>
      </w:r>
      <w:r w:rsidRPr="009C785D">
        <w:rPr>
          <w:bCs/>
          <w:color w:val="000000"/>
        </w:rPr>
        <w:t>č.</w:t>
      </w:r>
      <w:r w:rsidR="00FD44A0">
        <w:rPr>
          <w:bCs/>
          <w:color w:val="000000"/>
        </w:rPr>
        <w:t xml:space="preserve"> </w:t>
      </w:r>
      <w:r w:rsidRPr="009C785D">
        <w:rPr>
          <w:bCs/>
          <w:color w:val="000000"/>
        </w:rPr>
        <w:t>1</w:t>
      </w:r>
      <w:r w:rsidRPr="00FE176E">
        <w:rPr>
          <w:b/>
          <w:bCs/>
          <w:color w:val="000000"/>
        </w:rPr>
        <w:t xml:space="preserve"> </w:t>
      </w:r>
      <w:r w:rsidRPr="003A6A0B">
        <w:rPr>
          <w:bCs/>
          <w:color w:val="000000"/>
        </w:rPr>
        <w:t xml:space="preserve">této </w:t>
      </w:r>
      <w:r w:rsidR="008D3275">
        <w:rPr>
          <w:lang w:eastAsia="en-US"/>
        </w:rPr>
        <w:t>rámcové dohody</w:t>
      </w:r>
      <w:r w:rsidR="00902CCB">
        <w:rPr>
          <w:bCs/>
          <w:color w:val="000000"/>
        </w:rPr>
        <w:t>.</w:t>
      </w:r>
    </w:p>
    <w:p w14:paraId="1B31E415" w14:textId="6F771BA1" w:rsidR="00CD0C9D" w:rsidRPr="00F278FA" w:rsidRDefault="000C17B2" w:rsidP="005569E3">
      <w:pPr>
        <w:widowControl w:val="0"/>
        <w:autoSpaceDE w:val="0"/>
        <w:autoSpaceDN w:val="0"/>
        <w:adjustRightInd w:val="0"/>
        <w:spacing w:before="120" w:after="120" w:line="276" w:lineRule="auto"/>
        <w:ind w:left="705" w:hanging="705"/>
        <w:jc w:val="both"/>
      </w:pPr>
      <w:r>
        <w:t xml:space="preserve">5.2 </w:t>
      </w:r>
      <w:r>
        <w:tab/>
      </w:r>
      <w:r w:rsidR="00CD0C9D">
        <w:t xml:space="preserve">Jednotkové ceny služeb uvedené v příloze </w:t>
      </w:r>
      <w:r w:rsidR="00CD0C9D" w:rsidRPr="00FE176E">
        <w:t>č.</w:t>
      </w:r>
      <w:r w:rsidR="00FD44A0">
        <w:t xml:space="preserve"> </w:t>
      </w:r>
      <w:r w:rsidR="00CD0C9D" w:rsidRPr="00FE176E">
        <w:t>1</w:t>
      </w:r>
      <w:r w:rsidR="00CD0C9D">
        <w:t xml:space="preserve"> této </w:t>
      </w:r>
      <w:r w:rsidR="008D3275">
        <w:rPr>
          <w:lang w:eastAsia="en-US"/>
        </w:rPr>
        <w:t>rámcové dohody</w:t>
      </w:r>
      <w:r w:rsidR="00CD0C9D">
        <w:t xml:space="preserve"> </w:t>
      </w:r>
      <w:r w:rsidR="00CD0C9D">
        <w:rPr>
          <w:bCs/>
          <w:color w:val="000000"/>
        </w:rPr>
        <w:t>jsou stanoveny</w:t>
      </w:r>
      <w:r w:rsidR="00CD0C9D" w:rsidRPr="004060B4">
        <w:rPr>
          <w:bCs/>
          <w:color w:val="000000"/>
        </w:rPr>
        <w:t xml:space="preserve"> </w:t>
      </w:r>
      <w:r w:rsidR="00CD0C9D">
        <w:rPr>
          <w:bCs/>
          <w:color w:val="000000"/>
        </w:rPr>
        <w:t>na základě výsledku zadávacího řízení jako ceny</w:t>
      </w:r>
      <w:r w:rsidR="00CD0C9D" w:rsidRPr="004060B4">
        <w:rPr>
          <w:bCs/>
          <w:color w:val="000000"/>
        </w:rPr>
        <w:t xml:space="preserve"> konečn</w:t>
      </w:r>
      <w:r w:rsidR="00CD0C9D">
        <w:rPr>
          <w:bCs/>
          <w:color w:val="000000"/>
        </w:rPr>
        <w:t>é</w:t>
      </w:r>
      <w:r w:rsidR="00CD0C9D" w:rsidRPr="004060B4">
        <w:rPr>
          <w:bCs/>
          <w:color w:val="000000"/>
        </w:rPr>
        <w:t>, nepřekročiteln</w:t>
      </w:r>
      <w:r w:rsidR="00CD0C9D">
        <w:rPr>
          <w:bCs/>
          <w:color w:val="000000"/>
        </w:rPr>
        <w:t>é</w:t>
      </w:r>
      <w:r w:rsidR="00CD0C9D" w:rsidRPr="004060B4">
        <w:rPr>
          <w:bCs/>
          <w:color w:val="000000"/>
        </w:rPr>
        <w:t xml:space="preserve"> a nejvýše přípustn</w:t>
      </w:r>
      <w:r w:rsidR="00CD0C9D">
        <w:rPr>
          <w:bCs/>
          <w:color w:val="000000"/>
        </w:rPr>
        <w:t>é</w:t>
      </w:r>
      <w:r w:rsidR="00CD0C9D" w:rsidRPr="004060B4">
        <w:rPr>
          <w:bCs/>
          <w:color w:val="000000"/>
        </w:rPr>
        <w:t xml:space="preserve"> za</w:t>
      </w:r>
      <w:r w:rsidR="00C14665">
        <w:rPr>
          <w:bCs/>
          <w:color w:val="000000"/>
        </w:rPr>
        <w:t> </w:t>
      </w:r>
      <w:r w:rsidR="00CD0C9D" w:rsidRPr="004060B4">
        <w:rPr>
          <w:bCs/>
          <w:color w:val="000000"/>
        </w:rPr>
        <w:t xml:space="preserve">komplexní plnění </w:t>
      </w:r>
      <w:r w:rsidR="00CD0C9D">
        <w:rPr>
          <w:bCs/>
          <w:color w:val="000000"/>
        </w:rPr>
        <w:t>daných služeb a zahrnují</w:t>
      </w:r>
      <w:r w:rsidR="00CD0C9D" w:rsidRPr="004060B4">
        <w:rPr>
          <w:bCs/>
          <w:color w:val="000000"/>
        </w:rPr>
        <w:t xml:space="preserve"> veškeré náklady </w:t>
      </w:r>
      <w:r w:rsidR="00CD0C9D">
        <w:rPr>
          <w:bCs/>
          <w:color w:val="000000"/>
        </w:rPr>
        <w:t>poskytovatele</w:t>
      </w:r>
      <w:r w:rsidR="00CD0C9D" w:rsidRPr="004060B4">
        <w:rPr>
          <w:bCs/>
          <w:color w:val="000000"/>
        </w:rPr>
        <w:t xml:space="preserve"> související s</w:t>
      </w:r>
      <w:r w:rsidR="00E74684">
        <w:rPr>
          <w:bCs/>
          <w:color w:val="000000"/>
        </w:rPr>
        <w:t> </w:t>
      </w:r>
      <w:r w:rsidR="00CD0C9D" w:rsidRPr="004060B4">
        <w:rPr>
          <w:bCs/>
          <w:color w:val="000000"/>
        </w:rPr>
        <w:t xml:space="preserve">řádným provedením </w:t>
      </w:r>
      <w:r w:rsidR="00CD0C9D">
        <w:rPr>
          <w:bCs/>
          <w:color w:val="000000"/>
        </w:rPr>
        <w:t>služeb, tj. zahrnují</w:t>
      </w:r>
      <w:r w:rsidR="00CD0C9D" w:rsidRPr="004060B4">
        <w:rPr>
          <w:bCs/>
          <w:color w:val="000000"/>
        </w:rPr>
        <w:t xml:space="preserve"> veškeré vlivy, rizika, dodávky a související výkony nutné k naplnění účelu této </w:t>
      </w:r>
      <w:r w:rsidR="008D3275">
        <w:rPr>
          <w:lang w:eastAsia="en-US"/>
        </w:rPr>
        <w:t>rámcové dohody</w:t>
      </w:r>
      <w:r w:rsidR="00CD0C9D" w:rsidRPr="004060B4">
        <w:rPr>
          <w:bCs/>
          <w:color w:val="000000"/>
        </w:rPr>
        <w:t>.</w:t>
      </w:r>
    </w:p>
    <w:p w14:paraId="6407C288" w14:textId="1258B0BE" w:rsidR="00CD0C9D" w:rsidRPr="004060B4" w:rsidRDefault="000C17B2" w:rsidP="005569E3">
      <w:pPr>
        <w:widowControl w:val="0"/>
        <w:autoSpaceDE w:val="0"/>
        <w:autoSpaceDN w:val="0"/>
        <w:adjustRightInd w:val="0"/>
        <w:spacing w:before="120" w:after="120" w:line="276" w:lineRule="auto"/>
        <w:ind w:left="705" w:hanging="705"/>
        <w:jc w:val="both"/>
      </w:pPr>
      <w:r>
        <w:t>5.3</w:t>
      </w:r>
      <w:r>
        <w:tab/>
      </w:r>
      <w:r w:rsidR="00CD0C9D">
        <w:t>C</w:t>
      </w:r>
      <w:r w:rsidR="00CD0C9D" w:rsidRPr="00A50455">
        <w:t>ena</w:t>
      </w:r>
      <w:r w:rsidR="00CD0C9D">
        <w:t xml:space="preserve"> služeb </w:t>
      </w:r>
      <w:r w:rsidR="00CD0C9D" w:rsidRPr="004060B4">
        <w:t xml:space="preserve">může být změněna pouze v případě změny příslušných daňových předpisů v průběhu realizace předmětu </w:t>
      </w:r>
      <w:r w:rsidR="00CD0C9D">
        <w:t xml:space="preserve">této </w:t>
      </w:r>
      <w:r w:rsidR="008D3275">
        <w:rPr>
          <w:lang w:eastAsia="en-US"/>
        </w:rPr>
        <w:t>rámcové dohody</w:t>
      </w:r>
      <w:r w:rsidR="00CD0C9D" w:rsidRPr="004060B4">
        <w:t xml:space="preserve">. V tomto případě bude cena dle této </w:t>
      </w:r>
      <w:r w:rsidR="008D3275">
        <w:rPr>
          <w:lang w:eastAsia="en-US"/>
        </w:rPr>
        <w:t xml:space="preserve">rámcové dohody </w:t>
      </w:r>
      <w:r w:rsidR="00CD0C9D" w:rsidRPr="004060B4">
        <w:t>upravena podle výše sazeb DPH platných ke dni vzniku zdanitelného plnění.</w:t>
      </w:r>
      <w:r w:rsidR="00CD0C9D" w:rsidRPr="000C17B2">
        <w:t xml:space="preserve"> </w:t>
      </w:r>
      <w:r w:rsidR="00CD0C9D" w:rsidRPr="004060B4">
        <w:t xml:space="preserve"> </w:t>
      </w:r>
    </w:p>
    <w:p w14:paraId="18BED17F" w14:textId="4696D307" w:rsidR="00CD0C9D" w:rsidRDefault="000C17B2" w:rsidP="005569E3">
      <w:pPr>
        <w:widowControl w:val="0"/>
        <w:autoSpaceDE w:val="0"/>
        <w:autoSpaceDN w:val="0"/>
        <w:adjustRightInd w:val="0"/>
        <w:spacing w:before="120" w:after="120" w:line="276" w:lineRule="auto"/>
        <w:ind w:left="705" w:hanging="705"/>
        <w:jc w:val="both"/>
      </w:pPr>
      <w:r>
        <w:t>5.4</w:t>
      </w:r>
      <w:r>
        <w:tab/>
      </w:r>
      <w:r w:rsidR="00CD0C9D">
        <w:t xml:space="preserve">Úhrada za plnění </w:t>
      </w:r>
      <w:r w:rsidR="00CD0C9D" w:rsidRPr="00D2413D">
        <w:t xml:space="preserve">předmětu této </w:t>
      </w:r>
      <w:r w:rsidR="008D3275">
        <w:rPr>
          <w:lang w:eastAsia="en-US"/>
        </w:rPr>
        <w:t>rámcové dohody</w:t>
      </w:r>
      <w:r w:rsidR="00CD0C9D" w:rsidRPr="00D2413D">
        <w:t xml:space="preserve"> </w:t>
      </w:r>
      <w:r w:rsidR="00C962A5">
        <w:t xml:space="preserve">a jednotlivých objednávek </w:t>
      </w:r>
      <w:r w:rsidR="00CD0C9D" w:rsidRPr="00D2413D">
        <w:t>bude realizována formou měsíčních daňových dokladů (</w:t>
      </w:r>
      <w:r w:rsidR="00CD0C9D">
        <w:t xml:space="preserve">dále jen </w:t>
      </w:r>
      <w:r w:rsidR="00CD0C9D" w:rsidRPr="000C17B2">
        <w:t>„</w:t>
      </w:r>
      <w:r w:rsidR="00CD0C9D" w:rsidRPr="00C14665">
        <w:rPr>
          <w:b/>
          <w:bCs/>
          <w:i/>
          <w:iCs/>
        </w:rPr>
        <w:t>faktura</w:t>
      </w:r>
      <w:r w:rsidR="00CD0C9D" w:rsidRPr="000C17B2">
        <w:t>“</w:t>
      </w:r>
      <w:r w:rsidR="00CD0C9D" w:rsidRPr="00D2413D">
        <w:t>). Poskytovatel je povinen vystavit fakturu</w:t>
      </w:r>
      <w:r w:rsidR="00CD0C9D">
        <w:t xml:space="preserve"> </w:t>
      </w:r>
      <w:r w:rsidR="00CD0C9D" w:rsidRPr="00D2413D">
        <w:t>vždy nejpozději do 10. dne následujícího kalendářního měsíce</w:t>
      </w:r>
      <w:r w:rsidR="00CD0C9D">
        <w:t xml:space="preserve"> po měsíci plnění </w:t>
      </w:r>
      <w:r w:rsidR="00FD44A0">
        <w:t xml:space="preserve">služeb </w:t>
      </w:r>
      <w:r w:rsidR="00CD0C9D">
        <w:t xml:space="preserve">dle této </w:t>
      </w:r>
      <w:r w:rsidR="008D3275">
        <w:rPr>
          <w:lang w:eastAsia="en-US"/>
        </w:rPr>
        <w:t>rámcové dohody</w:t>
      </w:r>
      <w:r w:rsidR="00C962A5">
        <w:rPr>
          <w:lang w:eastAsia="en-US"/>
        </w:rPr>
        <w:t xml:space="preserve"> a objednávek</w:t>
      </w:r>
      <w:r w:rsidR="00CD0C9D" w:rsidRPr="00D2413D">
        <w:t>, přičemž dnem zdanitelného plnění je poslední den příslušného kalendářního měsíce</w:t>
      </w:r>
      <w:r w:rsidR="00CD0C9D">
        <w:t>, za který je cena fakturována</w:t>
      </w:r>
      <w:r w:rsidR="00CD0C9D" w:rsidRPr="00D2413D">
        <w:t>. Povinnou přílohou každé</w:t>
      </w:r>
      <w:r w:rsidR="00CD0C9D">
        <w:t xml:space="preserve"> </w:t>
      </w:r>
      <w:r w:rsidR="00CD0C9D" w:rsidRPr="00ED7692">
        <w:t xml:space="preserve">faktury je soupis provedených prací, který bude doložen originálem pracovního deníku. </w:t>
      </w:r>
      <w:r w:rsidR="004D6638">
        <w:t>Soupis prací bude podkladem pro vystavení faktury, přičemž v ně</w:t>
      </w:r>
      <w:r w:rsidR="00C962A5">
        <w:t>m</w:t>
      </w:r>
      <w:r w:rsidR="004D6638">
        <w:t xml:space="preserve"> budou uvedeny pouze řádně akceptované služby dle čl. 9 této </w:t>
      </w:r>
      <w:r w:rsidR="008D3275">
        <w:rPr>
          <w:lang w:eastAsia="en-US"/>
        </w:rPr>
        <w:t>rámcové dohody</w:t>
      </w:r>
      <w:r w:rsidR="004D6638">
        <w:t xml:space="preserve">. </w:t>
      </w:r>
      <w:r w:rsidR="00CD0C9D" w:rsidRPr="00ED7692">
        <w:t>Soupis těchto prací musí být písemně odsouhlasen oprávněnou osobou objednatele zápisem do pracovního deníku.</w:t>
      </w:r>
    </w:p>
    <w:p w14:paraId="6B77B2CD" w14:textId="50B6FBEB" w:rsidR="00CD0C9D" w:rsidRPr="004060B4" w:rsidRDefault="000C17B2" w:rsidP="005569E3">
      <w:pPr>
        <w:widowControl w:val="0"/>
        <w:autoSpaceDE w:val="0"/>
        <w:autoSpaceDN w:val="0"/>
        <w:adjustRightInd w:val="0"/>
        <w:spacing w:before="120" w:after="120" w:line="276" w:lineRule="auto"/>
        <w:ind w:left="705" w:hanging="705"/>
        <w:jc w:val="both"/>
      </w:pPr>
      <w:r>
        <w:t>5.5</w:t>
      </w:r>
      <w:r>
        <w:tab/>
      </w:r>
      <w:r w:rsidR="00CD0C9D">
        <w:t>Splatnost faktur se sjednává</w:t>
      </w:r>
      <w:r w:rsidR="00CD0C9D" w:rsidRPr="004060B4">
        <w:t xml:space="preserve"> </w:t>
      </w:r>
      <w:r w:rsidR="00CD0C9D">
        <w:t>na dobu</w:t>
      </w:r>
      <w:r w:rsidR="00CD0C9D" w:rsidRPr="004060B4">
        <w:t xml:space="preserve"> </w:t>
      </w:r>
      <w:r w:rsidR="00CD0C9D">
        <w:t xml:space="preserve">30 </w:t>
      </w:r>
      <w:r w:rsidR="00CD0C9D" w:rsidRPr="004060B4">
        <w:t>dnů od</w:t>
      </w:r>
      <w:r w:rsidR="00CD0C9D">
        <w:t>e dne</w:t>
      </w:r>
      <w:r w:rsidR="00CD0C9D" w:rsidRPr="004060B4">
        <w:t xml:space="preserve"> </w:t>
      </w:r>
      <w:r w:rsidR="00CD0C9D">
        <w:t xml:space="preserve">jejich </w:t>
      </w:r>
      <w:r w:rsidR="00CD0C9D" w:rsidRPr="004060B4">
        <w:t>doručení objednateli</w:t>
      </w:r>
      <w:r w:rsidR="00CD0C9D">
        <w:t>.</w:t>
      </w:r>
      <w:r w:rsidR="00CD0C9D" w:rsidRPr="004060B4">
        <w:t xml:space="preserve"> Úhradou faktury se rozumí </w:t>
      </w:r>
      <w:r w:rsidR="00096935">
        <w:t xml:space="preserve">odepsání </w:t>
      </w:r>
      <w:r w:rsidR="00CD0C9D">
        <w:t xml:space="preserve">částky </w:t>
      </w:r>
      <w:r w:rsidR="00096935">
        <w:t xml:space="preserve">z </w:t>
      </w:r>
      <w:r w:rsidR="00CD0C9D">
        <w:t>účt</w:t>
      </w:r>
      <w:r w:rsidR="00096935">
        <w:t>u objednatele</w:t>
      </w:r>
      <w:r w:rsidR="00CD0C9D">
        <w:t>.</w:t>
      </w:r>
    </w:p>
    <w:p w14:paraId="6A134F1E" w14:textId="0AFC7586" w:rsidR="00CD0C9D" w:rsidRPr="004060B4" w:rsidRDefault="000C17B2" w:rsidP="005569E3">
      <w:pPr>
        <w:widowControl w:val="0"/>
        <w:autoSpaceDE w:val="0"/>
        <w:autoSpaceDN w:val="0"/>
        <w:adjustRightInd w:val="0"/>
        <w:spacing w:before="120" w:after="120" w:line="276" w:lineRule="auto"/>
        <w:ind w:left="705" w:hanging="705"/>
        <w:jc w:val="both"/>
      </w:pPr>
      <w:r>
        <w:t>5.6</w:t>
      </w:r>
      <w:r>
        <w:tab/>
      </w:r>
      <w:r w:rsidR="00CD0C9D">
        <w:t xml:space="preserve">Poskytovatel je povinen vystavit </w:t>
      </w:r>
      <w:r w:rsidR="00CD0C9D" w:rsidRPr="004060B4">
        <w:t>faktur</w:t>
      </w:r>
      <w:r w:rsidR="00CD0C9D">
        <w:t>u tak, aby</w:t>
      </w:r>
      <w:r w:rsidR="00CD0C9D" w:rsidRPr="004060B4">
        <w:t xml:space="preserve"> obsahova</w:t>
      </w:r>
      <w:r w:rsidR="00CD0C9D">
        <w:t>la</w:t>
      </w:r>
      <w:r w:rsidR="00CD0C9D" w:rsidRPr="004060B4">
        <w:t xml:space="preserve"> veškeré náležitosti daňového dokladu podle </w:t>
      </w:r>
      <w:r w:rsidR="00CD0C9D">
        <w:t xml:space="preserve">zákona č. 235/2004 Sb., o dani z přidané hodnoty, ve znění pozdějších předpisů, jiných </w:t>
      </w:r>
      <w:r w:rsidR="00CD0C9D" w:rsidRPr="004060B4">
        <w:t>obecně závazných právních předpisů</w:t>
      </w:r>
      <w:r w:rsidR="00CD0C9D">
        <w:t xml:space="preserve"> a náležitosti stanovené touto</w:t>
      </w:r>
      <w:r w:rsidR="008D3275">
        <w:t xml:space="preserve"> rámcovou dohodou</w:t>
      </w:r>
      <w:r w:rsidR="00CD0C9D">
        <w:t>, a aby byla v souladu se skutečností, tj. musí obsahovat jen poskytovatelem skutečně provedené práce</w:t>
      </w:r>
      <w:r w:rsidR="00CD0C9D" w:rsidRPr="004060B4">
        <w:t xml:space="preserve">. V opačném případě je objednatel oprávněn fakturu </w:t>
      </w:r>
      <w:r w:rsidR="00CD0C9D">
        <w:t>poskytovateli</w:t>
      </w:r>
      <w:r w:rsidR="00CD0C9D" w:rsidRPr="004060B4">
        <w:t xml:space="preserve"> vrátit</w:t>
      </w:r>
      <w:r w:rsidR="00096935">
        <w:t>, a to ve lhůtě splatnosti</w:t>
      </w:r>
      <w:r w:rsidR="00CD0C9D" w:rsidRPr="004060B4">
        <w:t>. Oprávněným vrácením faktury přestává běžet původní lhůta splatnosti a</w:t>
      </w:r>
      <w:r w:rsidR="003B2D15">
        <w:t> </w:t>
      </w:r>
      <w:r w:rsidR="00CD0C9D" w:rsidRPr="004060B4">
        <w:t>opravená nebo přepracovaná faktura bude opatřena novou lhůtou splatnosti.</w:t>
      </w:r>
      <w:r w:rsidR="00CD0C9D">
        <w:t xml:space="preserve"> Tím není dotčeno právo objednatele uplatnit smluvní pokuty dle této </w:t>
      </w:r>
      <w:r w:rsidR="008D3275">
        <w:rPr>
          <w:lang w:eastAsia="en-US"/>
        </w:rPr>
        <w:t>rámcové dohody</w:t>
      </w:r>
      <w:r w:rsidR="00CD0C9D">
        <w:t>.</w:t>
      </w:r>
    </w:p>
    <w:p w14:paraId="01CF1A6D" w14:textId="4B475532" w:rsidR="00CD0C9D" w:rsidRPr="004060B4" w:rsidRDefault="000C17B2" w:rsidP="005569E3">
      <w:pPr>
        <w:widowControl w:val="0"/>
        <w:autoSpaceDE w:val="0"/>
        <w:autoSpaceDN w:val="0"/>
        <w:adjustRightInd w:val="0"/>
        <w:spacing w:before="120" w:after="120" w:line="276" w:lineRule="auto"/>
        <w:ind w:left="705" w:hanging="705"/>
        <w:jc w:val="both"/>
      </w:pPr>
      <w:r>
        <w:t>5.7</w:t>
      </w:r>
      <w:r>
        <w:tab/>
      </w:r>
      <w:r w:rsidR="00CD0C9D">
        <w:t>Poskytovatel</w:t>
      </w:r>
      <w:r w:rsidR="00CD0C9D" w:rsidRPr="004060B4">
        <w:t xml:space="preserve"> není oprávněn postoupit jakoukoliv pohledávku z této </w:t>
      </w:r>
      <w:r w:rsidR="008D3275">
        <w:rPr>
          <w:lang w:eastAsia="en-US"/>
        </w:rPr>
        <w:t>rámcové dohody</w:t>
      </w:r>
      <w:r w:rsidR="00CD0C9D" w:rsidRPr="004060B4">
        <w:t xml:space="preserve"> </w:t>
      </w:r>
      <w:r w:rsidR="00C962A5">
        <w:t>či</w:t>
      </w:r>
      <w:r w:rsidR="003B2D15">
        <w:t> </w:t>
      </w:r>
      <w:r w:rsidR="00C962A5">
        <w:t xml:space="preserve">objednávky </w:t>
      </w:r>
      <w:r w:rsidR="00CD0C9D" w:rsidRPr="004060B4">
        <w:t xml:space="preserve">za objednatelem bez předchozího písemného souhlasu objednatele. V případě porušení této povinnosti je </w:t>
      </w:r>
      <w:r w:rsidR="00CD0C9D">
        <w:t xml:space="preserve">poskytovatel </w:t>
      </w:r>
      <w:r w:rsidR="00CD0C9D" w:rsidRPr="004060B4">
        <w:t xml:space="preserve">povinen uhradit objednateli smluvní pokutu ve výši případně postoupené pohledávky. </w:t>
      </w:r>
      <w:r w:rsidR="00CD0C9D">
        <w:t>Poskytovatel</w:t>
      </w:r>
      <w:r w:rsidR="00CD0C9D" w:rsidRPr="004060B4">
        <w:t xml:space="preserve"> dále není oprávněn jednostranně započíst jakékoliv pohledávky vůči objednateli, plyno</w:t>
      </w:r>
      <w:r w:rsidR="00CD0C9D">
        <w:t xml:space="preserve">ucí z předmětu této </w:t>
      </w:r>
      <w:r w:rsidR="008D3275">
        <w:rPr>
          <w:lang w:eastAsia="en-US"/>
        </w:rPr>
        <w:t>rámcové dohody</w:t>
      </w:r>
      <w:r w:rsidR="00CD0C9D" w:rsidRPr="004060B4">
        <w:t xml:space="preserve"> </w:t>
      </w:r>
      <w:r w:rsidR="00C962A5">
        <w:t>či</w:t>
      </w:r>
      <w:r w:rsidR="003B2D15">
        <w:t> </w:t>
      </w:r>
      <w:r w:rsidR="00C962A5">
        <w:t xml:space="preserve">objednávky </w:t>
      </w:r>
      <w:r w:rsidR="00CD0C9D" w:rsidRPr="004060B4">
        <w:t>bez předchozího písemného souhlasu objednatele.</w:t>
      </w:r>
    </w:p>
    <w:p w14:paraId="4108024B" w14:textId="26D79877" w:rsidR="008E1D49" w:rsidRPr="00184906" w:rsidRDefault="000C17B2" w:rsidP="005569E3">
      <w:pPr>
        <w:widowControl w:val="0"/>
        <w:autoSpaceDE w:val="0"/>
        <w:autoSpaceDN w:val="0"/>
        <w:adjustRightInd w:val="0"/>
        <w:spacing w:before="120" w:after="120" w:line="276" w:lineRule="auto"/>
        <w:ind w:left="705" w:hanging="705"/>
        <w:jc w:val="both"/>
      </w:pPr>
      <w:r>
        <w:lastRenderedPageBreak/>
        <w:t>5.8</w:t>
      </w:r>
      <w:r>
        <w:tab/>
      </w:r>
      <w:r w:rsidR="00CD0C9D" w:rsidRPr="00DE3308">
        <w:t>Majetkové sankce</w:t>
      </w:r>
      <w:r w:rsidR="00CD0C9D">
        <w:t>,</w:t>
      </w:r>
      <w:r w:rsidR="00CD0C9D" w:rsidRPr="00DE3308">
        <w:t xml:space="preserve"> jako pohledávky objednatele vůči </w:t>
      </w:r>
      <w:r w:rsidR="00CD0C9D">
        <w:t>poskytovateli</w:t>
      </w:r>
      <w:r w:rsidR="00CD0C9D" w:rsidRPr="00DE3308">
        <w:t xml:space="preserve"> </w:t>
      </w:r>
      <w:r w:rsidR="00CD0C9D">
        <w:t xml:space="preserve">vzniklé porušením této </w:t>
      </w:r>
      <w:r w:rsidR="008D3275">
        <w:rPr>
          <w:lang w:eastAsia="en-US"/>
        </w:rPr>
        <w:t>rámcové dohody</w:t>
      </w:r>
      <w:r w:rsidR="00C962A5">
        <w:rPr>
          <w:lang w:eastAsia="en-US"/>
        </w:rPr>
        <w:t xml:space="preserve"> či objednávky</w:t>
      </w:r>
      <w:r w:rsidR="008D3275">
        <w:rPr>
          <w:lang w:eastAsia="en-US"/>
        </w:rPr>
        <w:t xml:space="preserve">, </w:t>
      </w:r>
      <w:r w:rsidR="00CD0C9D">
        <w:t xml:space="preserve">mohou být vypořádány </w:t>
      </w:r>
      <w:r w:rsidR="00CD0C9D" w:rsidRPr="00DE3308">
        <w:t xml:space="preserve">formou započtení </w:t>
      </w:r>
      <w:r w:rsidR="00CD0C9D">
        <w:t xml:space="preserve">této </w:t>
      </w:r>
      <w:r w:rsidR="00CD0C9D" w:rsidRPr="00DE3308">
        <w:t>pohledávky</w:t>
      </w:r>
      <w:r w:rsidR="00CD0C9D">
        <w:t xml:space="preserve"> na</w:t>
      </w:r>
      <w:r w:rsidR="007E019E">
        <w:t> </w:t>
      </w:r>
      <w:r w:rsidR="00CD0C9D">
        <w:t>poskytovatelem vystavené měsíční faktu</w:t>
      </w:r>
      <w:r w:rsidR="00946ADE">
        <w:t>ry</w:t>
      </w:r>
      <w:r w:rsidR="00CD0C9D" w:rsidRPr="00DE3308">
        <w:t xml:space="preserve">. Možnost zápočtu pohledávky objednatele smluvní strany v rámci této </w:t>
      </w:r>
      <w:r w:rsidR="008D3275">
        <w:rPr>
          <w:lang w:eastAsia="en-US"/>
        </w:rPr>
        <w:t>rámcové dohody</w:t>
      </w:r>
      <w:r w:rsidR="00CD0C9D" w:rsidRPr="00DE3308">
        <w:t xml:space="preserve"> výslovně sjednávají.</w:t>
      </w:r>
    </w:p>
    <w:p w14:paraId="2F989D08" w14:textId="1E7F6267" w:rsidR="00CD0C9D" w:rsidRPr="00604934" w:rsidRDefault="00CD0C9D" w:rsidP="005569E3">
      <w:pPr>
        <w:pStyle w:val="Nadpis1"/>
        <w:numPr>
          <w:ilvl w:val="0"/>
          <w:numId w:val="5"/>
        </w:numPr>
        <w:spacing w:after="240" w:line="276" w:lineRule="auto"/>
        <w:ind w:left="714" w:hanging="357"/>
        <w:jc w:val="center"/>
        <w:rPr>
          <w:rFonts w:ascii="Times New Roman" w:hAnsi="Times New Roman"/>
          <w:b w:val="0"/>
        </w:rPr>
      </w:pPr>
      <w:r w:rsidRPr="00604934">
        <w:rPr>
          <w:rFonts w:ascii="Times New Roman" w:hAnsi="Times New Roman"/>
        </w:rPr>
        <w:t>Povinnosti poskytovatele</w:t>
      </w:r>
    </w:p>
    <w:p w14:paraId="323E1844" w14:textId="77777777" w:rsidR="00CD0C9D" w:rsidRPr="00184906" w:rsidRDefault="00CD0C9D" w:rsidP="005569E3">
      <w:pPr>
        <w:autoSpaceDE w:val="0"/>
        <w:autoSpaceDN w:val="0"/>
        <w:spacing w:after="60" w:line="276" w:lineRule="auto"/>
        <w:jc w:val="both"/>
      </w:pPr>
      <w:r w:rsidRPr="005E7C36">
        <w:t>6.1</w:t>
      </w:r>
      <w:r w:rsidRPr="00A8590A">
        <w:rPr>
          <w:b/>
        </w:rPr>
        <w:t xml:space="preserve"> </w:t>
      </w:r>
      <w:r w:rsidRPr="00A8590A">
        <w:rPr>
          <w:b/>
        </w:rPr>
        <w:tab/>
      </w:r>
      <w:r w:rsidRPr="00184906">
        <w:t>Poskytovatel je povinen zajistit, aby:</w:t>
      </w:r>
    </w:p>
    <w:p w14:paraId="1335C817" w14:textId="648F1457" w:rsidR="00CD0C9D" w:rsidRPr="00160219" w:rsidRDefault="00CD0C9D" w:rsidP="005569E3">
      <w:pPr>
        <w:keepNext/>
        <w:spacing w:before="120" w:after="120" w:line="276" w:lineRule="auto"/>
        <w:ind w:left="1701" w:hanging="993"/>
        <w:jc w:val="both"/>
        <w:outlineLvl w:val="2"/>
        <w:rPr>
          <w:lang w:eastAsia="en-US"/>
        </w:rPr>
      </w:pPr>
      <w:r>
        <w:rPr>
          <w:lang w:eastAsia="en-US"/>
        </w:rPr>
        <w:t xml:space="preserve">  6</w:t>
      </w:r>
      <w:r w:rsidRPr="00160219">
        <w:rPr>
          <w:lang w:eastAsia="en-US"/>
        </w:rPr>
        <w:t>.</w:t>
      </w:r>
      <w:r>
        <w:rPr>
          <w:lang w:eastAsia="en-US"/>
        </w:rPr>
        <w:t>1</w:t>
      </w:r>
      <w:r w:rsidRPr="00160219">
        <w:rPr>
          <w:lang w:eastAsia="en-US"/>
        </w:rPr>
        <w:t>.</w:t>
      </w:r>
      <w:r>
        <w:rPr>
          <w:lang w:eastAsia="en-US"/>
        </w:rPr>
        <w:t>1</w:t>
      </w:r>
      <w:r w:rsidRPr="00160219">
        <w:rPr>
          <w:lang w:eastAsia="en-US"/>
        </w:rPr>
        <w:tab/>
        <w:t xml:space="preserve">veškerý odpad vzniklý při plnění této </w:t>
      </w:r>
      <w:r w:rsidR="008D3275">
        <w:rPr>
          <w:lang w:eastAsia="en-US"/>
        </w:rPr>
        <w:t>rámcové dohody a objednávek</w:t>
      </w:r>
      <w:r w:rsidRPr="00160219">
        <w:rPr>
          <w:lang w:eastAsia="en-US"/>
        </w:rPr>
        <w:t xml:space="preserve"> </w:t>
      </w:r>
      <w:r>
        <w:rPr>
          <w:lang w:eastAsia="en-US"/>
        </w:rPr>
        <w:t xml:space="preserve">byl odklizen </w:t>
      </w:r>
      <w:r w:rsidRPr="00160219">
        <w:rPr>
          <w:lang w:eastAsia="en-US"/>
        </w:rPr>
        <w:t>ještě týž den</w:t>
      </w:r>
      <w:r w:rsidR="00653D35">
        <w:rPr>
          <w:lang w:eastAsia="en-US"/>
        </w:rPr>
        <w:t>;</w:t>
      </w:r>
      <w:r w:rsidRPr="00160219">
        <w:rPr>
          <w:lang w:eastAsia="en-US"/>
        </w:rPr>
        <w:t xml:space="preserve"> </w:t>
      </w:r>
      <w:r w:rsidR="00653D35">
        <w:rPr>
          <w:lang w:eastAsia="en-US"/>
        </w:rPr>
        <w:t>t</w:t>
      </w:r>
      <w:r w:rsidRPr="00160219">
        <w:rPr>
          <w:lang w:eastAsia="en-US"/>
        </w:rPr>
        <w:t>oto se týká úklidu odpadu ze všech ploch</w:t>
      </w:r>
      <w:r>
        <w:rPr>
          <w:lang w:eastAsia="en-US"/>
        </w:rPr>
        <w:t xml:space="preserve"> </w:t>
      </w:r>
      <w:r w:rsidRPr="00160219">
        <w:rPr>
          <w:lang w:eastAsia="en-US"/>
        </w:rPr>
        <w:t>a smetků ze zpevněných ploch bez výjimky</w:t>
      </w:r>
      <w:r w:rsidR="00653D35">
        <w:rPr>
          <w:lang w:eastAsia="en-US"/>
        </w:rPr>
        <w:t>;</w:t>
      </w:r>
    </w:p>
    <w:p w14:paraId="1149D69A" w14:textId="55267B58" w:rsidR="00CD0C9D" w:rsidRPr="00E86FBE" w:rsidRDefault="00CD0C9D" w:rsidP="005569E3">
      <w:pPr>
        <w:widowControl w:val="0"/>
        <w:numPr>
          <w:ilvl w:val="2"/>
          <w:numId w:val="0"/>
        </w:numPr>
        <w:tabs>
          <w:tab w:val="num" w:pos="1701"/>
        </w:tabs>
        <w:spacing w:before="120" w:after="120" w:line="276" w:lineRule="auto"/>
        <w:ind w:left="1701" w:hanging="850"/>
        <w:jc w:val="both"/>
        <w:outlineLvl w:val="2"/>
        <w:rPr>
          <w:lang w:eastAsia="en-US"/>
        </w:rPr>
      </w:pPr>
      <w:r w:rsidRPr="00160219">
        <w:rPr>
          <w:lang w:eastAsia="en-US"/>
        </w:rPr>
        <w:t>6.1.</w:t>
      </w:r>
      <w:r>
        <w:rPr>
          <w:lang w:eastAsia="en-US"/>
        </w:rPr>
        <w:t>2</w:t>
      </w:r>
      <w:r>
        <w:rPr>
          <w:lang w:eastAsia="en-US"/>
        </w:rPr>
        <w:tab/>
        <w:t>s</w:t>
      </w:r>
      <w:r w:rsidRPr="00E86FBE">
        <w:rPr>
          <w:lang w:eastAsia="en-US"/>
        </w:rPr>
        <w:t xml:space="preserve">lužby byly poskytovány v souladu se </w:t>
      </w:r>
      <w:r w:rsidR="00653D35">
        <w:rPr>
          <w:lang w:eastAsia="en-US"/>
        </w:rPr>
        <w:t>z</w:t>
      </w:r>
      <w:r w:rsidRPr="00E86FBE">
        <w:rPr>
          <w:lang w:eastAsia="en-US"/>
        </w:rPr>
        <w:t xml:space="preserve">ávaznými </w:t>
      </w:r>
      <w:r>
        <w:rPr>
          <w:lang w:eastAsia="en-US"/>
        </w:rPr>
        <w:t xml:space="preserve">právními </w:t>
      </w:r>
      <w:r w:rsidRPr="00E86FBE">
        <w:rPr>
          <w:lang w:eastAsia="en-US"/>
        </w:rPr>
        <w:t xml:space="preserve">předpisy, </w:t>
      </w:r>
      <w:r w:rsidR="00653D35">
        <w:rPr>
          <w:lang w:eastAsia="en-US"/>
        </w:rPr>
        <w:t>z</w:t>
      </w:r>
      <w:r w:rsidRPr="00E86FBE">
        <w:rPr>
          <w:lang w:eastAsia="en-US"/>
        </w:rPr>
        <w:t xml:space="preserve">avedenou odbornou praxí, jakož i v souladu se všemi normami obsahujícími technické specifikace a technická řešení, technické a technologické postupy nebo jiná určující kritéria k zajištění, že materiály, výrobky, postupy a služby vyhovují této </w:t>
      </w:r>
      <w:r w:rsidR="00BA5114">
        <w:rPr>
          <w:lang w:eastAsia="en-US"/>
        </w:rPr>
        <w:t>rámcové dohodě a objednávce</w:t>
      </w:r>
      <w:r w:rsidRPr="00E86FBE">
        <w:rPr>
          <w:lang w:eastAsia="en-US"/>
        </w:rPr>
        <w:t xml:space="preserve">; </w:t>
      </w:r>
    </w:p>
    <w:p w14:paraId="58BA86EB" w14:textId="77777777" w:rsidR="00CD0C9D" w:rsidRPr="00E86FBE" w:rsidRDefault="00CD0C9D" w:rsidP="005569E3">
      <w:pPr>
        <w:widowControl w:val="0"/>
        <w:numPr>
          <w:ilvl w:val="2"/>
          <w:numId w:val="0"/>
        </w:numPr>
        <w:tabs>
          <w:tab w:val="num" w:pos="1701"/>
        </w:tabs>
        <w:spacing w:before="120" w:after="120" w:line="276" w:lineRule="auto"/>
        <w:ind w:left="1701" w:hanging="850"/>
        <w:jc w:val="both"/>
        <w:outlineLvl w:val="2"/>
        <w:rPr>
          <w:lang w:eastAsia="en-US"/>
        </w:rPr>
      </w:pPr>
      <w:r w:rsidRPr="00160219">
        <w:rPr>
          <w:lang w:eastAsia="en-US"/>
        </w:rPr>
        <w:t>6.1.3</w:t>
      </w:r>
      <w:r>
        <w:rPr>
          <w:lang w:eastAsia="en-US"/>
        </w:rPr>
        <w:tab/>
      </w:r>
      <w:r w:rsidRPr="00E86FBE">
        <w:rPr>
          <w:lang w:eastAsia="en-US"/>
        </w:rPr>
        <w:t xml:space="preserve">při poskytování </w:t>
      </w:r>
      <w:r>
        <w:rPr>
          <w:lang w:eastAsia="en-US"/>
        </w:rPr>
        <w:t>s</w:t>
      </w:r>
      <w:r w:rsidRPr="00E86FBE">
        <w:rPr>
          <w:lang w:eastAsia="en-US"/>
        </w:rPr>
        <w:t>lužeb byly dodržovány předpisy o bezpečnosti a ochraně zdraví při práci, předpisy požární ochrany a ochrany životního prostředí</w:t>
      </w:r>
      <w:r>
        <w:rPr>
          <w:lang w:eastAsia="en-US"/>
        </w:rPr>
        <w:t>;</w:t>
      </w:r>
    </w:p>
    <w:p w14:paraId="06D6CF53" w14:textId="77777777" w:rsidR="00CD0C9D" w:rsidRPr="00E86FBE" w:rsidRDefault="00CD0C9D" w:rsidP="005569E3">
      <w:pPr>
        <w:widowControl w:val="0"/>
        <w:numPr>
          <w:ilvl w:val="2"/>
          <w:numId w:val="0"/>
        </w:numPr>
        <w:tabs>
          <w:tab w:val="num" w:pos="1701"/>
        </w:tabs>
        <w:spacing w:before="120" w:after="120" w:line="276" w:lineRule="auto"/>
        <w:ind w:left="1701" w:hanging="850"/>
        <w:jc w:val="both"/>
        <w:outlineLvl w:val="2"/>
        <w:rPr>
          <w:lang w:eastAsia="en-US"/>
        </w:rPr>
      </w:pPr>
      <w:r w:rsidRPr="00160219">
        <w:rPr>
          <w:lang w:eastAsia="en-US"/>
        </w:rPr>
        <w:t>6.1</w:t>
      </w:r>
      <w:r w:rsidRPr="00656AFF">
        <w:rPr>
          <w:lang w:eastAsia="en-US"/>
        </w:rPr>
        <w:t>.4</w:t>
      </w:r>
      <w:r w:rsidRPr="00656AFF">
        <w:rPr>
          <w:lang w:eastAsia="en-US"/>
        </w:rPr>
        <w:tab/>
        <w:t>při poskytování služeb byly zohledňovány a chráněny oprávněné zájmy objednatele a bylo postupováno v souladu s pokyny objednatele a jeho interními předpisy souvisejícími s poskytováním služeb, které objednatel poskytovateli poskytne, nebo s pokyny objednatele</w:t>
      </w:r>
      <w:r>
        <w:rPr>
          <w:lang w:eastAsia="en-US"/>
        </w:rPr>
        <w:t>m</w:t>
      </w:r>
      <w:r w:rsidRPr="00656AFF">
        <w:rPr>
          <w:lang w:eastAsia="en-US"/>
        </w:rPr>
        <w:t xml:space="preserve"> pověřených osob (zejména zástupce objednatele);</w:t>
      </w:r>
    </w:p>
    <w:p w14:paraId="79DC507B" w14:textId="3B9ABD6B" w:rsidR="00CD0C9D" w:rsidRDefault="00CD0C9D" w:rsidP="005569E3">
      <w:pPr>
        <w:widowControl w:val="0"/>
        <w:numPr>
          <w:ilvl w:val="2"/>
          <w:numId w:val="0"/>
        </w:numPr>
        <w:tabs>
          <w:tab w:val="num" w:pos="1701"/>
        </w:tabs>
        <w:spacing w:before="120" w:after="120" w:line="276" w:lineRule="auto"/>
        <w:ind w:left="1701" w:hanging="850"/>
        <w:jc w:val="both"/>
        <w:outlineLvl w:val="2"/>
        <w:rPr>
          <w:lang w:eastAsia="en-US"/>
        </w:rPr>
      </w:pPr>
      <w:r w:rsidRPr="00160219">
        <w:rPr>
          <w:lang w:eastAsia="en-US"/>
        </w:rPr>
        <w:t>6.1.</w:t>
      </w:r>
      <w:r>
        <w:rPr>
          <w:lang w:eastAsia="en-US"/>
        </w:rPr>
        <w:t>5</w:t>
      </w:r>
      <w:r w:rsidRPr="00160219">
        <w:rPr>
          <w:lang w:eastAsia="en-US"/>
        </w:rPr>
        <w:tab/>
      </w:r>
      <w:r>
        <w:rPr>
          <w:lang w:eastAsia="en-US"/>
        </w:rPr>
        <w:t>s</w:t>
      </w:r>
      <w:r w:rsidRPr="00E86FBE">
        <w:rPr>
          <w:lang w:eastAsia="en-US"/>
        </w:rPr>
        <w:t>lužby byly prováděny způsobem, který co nejméně naruší</w:t>
      </w:r>
      <w:r>
        <w:rPr>
          <w:lang w:eastAsia="en-US"/>
        </w:rPr>
        <w:t xml:space="preserve"> a omezí</w:t>
      </w:r>
      <w:r w:rsidRPr="00E86FBE">
        <w:rPr>
          <w:lang w:eastAsia="en-US"/>
        </w:rPr>
        <w:t xml:space="preserve"> využívání veřejných prostranství, ploch veřejné zeleně a provoz na jakýchkoli komunikacích na území </w:t>
      </w:r>
      <w:r w:rsidR="00653D35">
        <w:rPr>
          <w:lang w:eastAsia="en-US"/>
        </w:rPr>
        <w:t>m</w:t>
      </w:r>
      <w:r w:rsidRPr="00E86FBE">
        <w:rPr>
          <w:lang w:eastAsia="en-US"/>
        </w:rPr>
        <w:t>ěstské části</w:t>
      </w:r>
      <w:r>
        <w:rPr>
          <w:lang w:eastAsia="en-US"/>
        </w:rPr>
        <w:t xml:space="preserve"> Praha 8</w:t>
      </w:r>
      <w:r w:rsidRPr="00E86FBE">
        <w:rPr>
          <w:lang w:eastAsia="en-US"/>
        </w:rPr>
        <w:t>;</w:t>
      </w:r>
    </w:p>
    <w:p w14:paraId="14087AC5" w14:textId="4056CD0A" w:rsidR="00CD0C9D" w:rsidRDefault="00CD0C9D" w:rsidP="005569E3">
      <w:pPr>
        <w:widowControl w:val="0"/>
        <w:numPr>
          <w:ilvl w:val="2"/>
          <w:numId w:val="0"/>
        </w:numPr>
        <w:tabs>
          <w:tab w:val="num" w:pos="1701"/>
        </w:tabs>
        <w:spacing w:before="120" w:after="120" w:line="276" w:lineRule="auto"/>
        <w:ind w:left="1701" w:hanging="850"/>
        <w:jc w:val="both"/>
        <w:outlineLvl w:val="2"/>
        <w:rPr>
          <w:lang w:eastAsia="en-US"/>
        </w:rPr>
      </w:pPr>
      <w:r w:rsidRPr="00160219">
        <w:rPr>
          <w:lang w:eastAsia="en-US"/>
        </w:rPr>
        <w:t>6.1.6</w:t>
      </w:r>
      <w:r>
        <w:rPr>
          <w:lang w:eastAsia="en-US"/>
        </w:rPr>
        <w:tab/>
      </w:r>
      <w:r w:rsidRPr="00A8590A">
        <w:rPr>
          <w:lang w:eastAsia="en-US"/>
        </w:rPr>
        <w:t xml:space="preserve">na všechny aspekty poskytování </w:t>
      </w:r>
      <w:r>
        <w:rPr>
          <w:lang w:eastAsia="en-US"/>
        </w:rPr>
        <w:t>s</w:t>
      </w:r>
      <w:r w:rsidRPr="00A8590A">
        <w:rPr>
          <w:lang w:eastAsia="en-US"/>
        </w:rPr>
        <w:t xml:space="preserve">lužeb dohlížel dostatečný počet osob, které disponují přiměřenými znalostmi zaručujícími uspokojivé a bezpečné poskytování </w:t>
      </w:r>
      <w:r>
        <w:rPr>
          <w:lang w:eastAsia="en-US"/>
        </w:rPr>
        <w:t>s</w:t>
      </w:r>
      <w:r w:rsidRPr="00A8590A">
        <w:rPr>
          <w:lang w:eastAsia="en-US"/>
        </w:rPr>
        <w:t xml:space="preserve">lužeb v souladu s touto </w:t>
      </w:r>
      <w:r w:rsidR="00BA5114">
        <w:rPr>
          <w:lang w:eastAsia="en-US"/>
        </w:rPr>
        <w:t>rámcovou dohodou a objednávkou</w:t>
      </w:r>
      <w:r w:rsidRPr="00A8590A">
        <w:rPr>
          <w:lang w:eastAsia="en-US"/>
        </w:rPr>
        <w:t>;</w:t>
      </w:r>
    </w:p>
    <w:p w14:paraId="245A8340" w14:textId="5D04CBF4" w:rsidR="00CD0C9D" w:rsidRDefault="00CD0C9D" w:rsidP="005569E3">
      <w:pPr>
        <w:widowControl w:val="0"/>
        <w:numPr>
          <w:ilvl w:val="2"/>
          <w:numId w:val="0"/>
        </w:numPr>
        <w:tabs>
          <w:tab w:val="num" w:pos="1701"/>
        </w:tabs>
        <w:spacing w:before="120" w:after="120" w:line="276" w:lineRule="auto"/>
        <w:ind w:left="1701" w:hanging="850"/>
        <w:jc w:val="both"/>
        <w:outlineLvl w:val="2"/>
        <w:rPr>
          <w:lang w:eastAsia="en-US"/>
        </w:rPr>
      </w:pPr>
      <w:r w:rsidRPr="00160219">
        <w:rPr>
          <w:lang w:eastAsia="en-US"/>
        </w:rPr>
        <w:t>6.1.</w:t>
      </w:r>
      <w:r>
        <w:rPr>
          <w:lang w:eastAsia="en-US"/>
        </w:rPr>
        <w:t>7</w:t>
      </w:r>
      <w:r w:rsidRPr="00A8590A">
        <w:rPr>
          <w:lang w:eastAsia="en-US"/>
        </w:rPr>
        <w:tab/>
        <w:t xml:space="preserve">všechny osoby, které se budou podílet na provádění </w:t>
      </w:r>
      <w:r>
        <w:rPr>
          <w:lang w:eastAsia="en-US"/>
        </w:rPr>
        <w:t>s</w:t>
      </w:r>
      <w:r w:rsidRPr="00A8590A">
        <w:rPr>
          <w:lang w:eastAsia="en-US"/>
        </w:rPr>
        <w:t>lužeb, byly proškoleny v</w:t>
      </w:r>
      <w:r w:rsidR="00526A09">
        <w:rPr>
          <w:lang w:eastAsia="en-US"/>
        </w:rPr>
        <w:t> </w:t>
      </w:r>
      <w:r w:rsidRPr="00A8590A">
        <w:rPr>
          <w:lang w:eastAsia="en-US"/>
        </w:rPr>
        <w:t>problematice bezpečnosti práce, požárních a hygienických předpisech a byly vybaveny</w:t>
      </w:r>
      <w:r>
        <w:rPr>
          <w:lang w:eastAsia="en-US"/>
        </w:rPr>
        <w:t xml:space="preserve"> potřebnými</w:t>
      </w:r>
      <w:r w:rsidRPr="00A8590A">
        <w:rPr>
          <w:lang w:eastAsia="en-US"/>
        </w:rPr>
        <w:t xml:space="preserve"> ochrannými a pracovními pomůckami</w:t>
      </w:r>
      <w:r w:rsidR="000A087F">
        <w:rPr>
          <w:lang w:eastAsia="en-US"/>
        </w:rPr>
        <w:t>;</w:t>
      </w:r>
    </w:p>
    <w:p w14:paraId="0FA2F5BB" w14:textId="58252DEF" w:rsidR="00CD0C9D" w:rsidRDefault="00CD0C9D" w:rsidP="005569E3">
      <w:pPr>
        <w:numPr>
          <w:ilvl w:val="2"/>
          <w:numId w:val="0"/>
        </w:numPr>
        <w:tabs>
          <w:tab w:val="num" w:pos="1701"/>
        </w:tabs>
        <w:spacing w:before="120" w:after="120" w:line="276" w:lineRule="auto"/>
        <w:ind w:left="1702" w:hanging="851"/>
        <w:jc w:val="both"/>
        <w:outlineLvl w:val="2"/>
        <w:rPr>
          <w:lang w:eastAsia="en-US"/>
        </w:rPr>
      </w:pPr>
      <w:r w:rsidRPr="00160219">
        <w:rPr>
          <w:lang w:eastAsia="en-US"/>
        </w:rPr>
        <w:t>6.1</w:t>
      </w:r>
      <w:r w:rsidR="00653D35">
        <w:rPr>
          <w:lang w:eastAsia="en-US"/>
        </w:rPr>
        <w:t>.8</w:t>
      </w:r>
      <w:r>
        <w:rPr>
          <w:lang w:eastAsia="en-US"/>
        </w:rPr>
        <w:tab/>
      </w:r>
      <w:r w:rsidRPr="00A8590A">
        <w:rPr>
          <w:lang w:eastAsia="en-US"/>
        </w:rPr>
        <w:t>celoroční údržba ploch b</w:t>
      </w:r>
      <w:r w:rsidR="00653D35">
        <w:rPr>
          <w:lang w:eastAsia="en-US"/>
        </w:rPr>
        <w:t>yla</w:t>
      </w:r>
      <w:r w:rsidRPr="00A8590A">
        <w:rPr>
          <w:lang w:eastAsia="en-US"/>
        </w:rPr>
        <w:t xml:space="preserve"> prováděna dle </w:t>
      </w:r>
      <w:r w:rsidR="00653D35">
        <w:rPr>
          <w:lang w:eastAsia="en-US"/>
        </w:rPr>
        <w:t>z</w:t>
      </w:r>
      <w:r w:rsidRPr="00A8590A">
        <w:rPr>
          <w:lang w:eastAsia="en-US"/>
        </w:rPr>
        <w:t xml:space="preserve">ávazných předpisů včetně </w:t>
      </w:r>
      <w:r>
        <w:rPr>
          <w:lang w:eastAsia="en-US"/>
        </w:rPr>
        <w:t xml:space="preserve">platných </w:t>
      </w:r>
      <w:r w:rsidRPr="00A8590A">
        <w:rPr>
          <w:lang w:eastAsia="en-US"/>
        </w:rPr>
        <w:t>obecně závazných vyhlášek hlavního města Prahy</w:t>
      </w:r>
      <w:r>
        <w:rPr>
          <w:lang w:eastAsia="en-US"/>
        </w:rPr>
        <w:t xml:space="preserve"> </w:t>
      </w:r>
      <w:r w:rsidR="00653D35">
        <w:rPr>
          <w:lang w:eastAsia="en-US"/>
        </w:rPr>
        <w:t>(</w:t>
      </w:r>
      <w:r w:rsidRPr="00A8590A">
        <w:rPr>
          <w:lang w:eastAsia="en-US"/>
        </w:rPr>
        <w:t xml:space="preserve">vyhlášky hlavního města Prahy </w:t>
      </w:r>
      <w:r w:rsidR="00653D35">
        <w:rPr>
          <w:lang w:eastAsia="en-US"/>
        </w:rPr>
        <w:t>č. </w:t>
      </w:r>
      <w:r w:rsidRPr="00A8590A">
        <w:rPr>
          <w:lang w:eastAsia="en-US"/>
        </w:rPr>
        <w:t>39/1997</w:t>
      </w:r>
      <w:r w:rsidR="00653D35">
        <w:rPr>
          <w:lang w:eastAsia="en-US"/>
        </w:rPr>
        <w:t xml:space="preserve"> </w:t>
      </w:r>
      <w:bookmarkStart w:id="13" w:name="_Hlk8655179"/>
      <w:r w:rsidR="00653D35">
        <w:rPr>
          <w:lang w:eastAsia="en-US"/>
        </w:rPr>
        <w:t>Sb. hl. m. Prahy</w:t>
      </w:r>
      <w:bookmarkEnd w:id="13"/>
      <w:r w:rsidRPr="00A8590A">
        <w:rPr>
          <w:lang w:eastAsia="en-US"/>
        </w:rPr>
        <w:t xml:space="preserve">, o schůdnosti místních komunikací, vyhlášky hlavního města Prahy </w:t>
      </w:r>
      <w:r w:rsidR="007E51BD">
        <w:rPr>
          <w:lang w:eastAsia="en-US"/>
        </w:rPr>
        <w:t xml:space="preserve">č. </w:t>
      </w:r>
      <w:r w:rsidRPr="00A8590A">
        <w:rPr>
          <w:lang w:eastAsia="en-US"/>
        </w:rPr>
        <w:t>8/</w:t>
      </w:r>
      <w:r>
        <w:rPr>
          <w:lang w:eastAsia="en-US"/>
        </w:rPr>
        <w:t>2008</w:t>
      </w:r>
      <w:r w:rsidR="007E51BD" w:rsidRPr="007E51BD">
        <w:rPr>
          <w:lang w:eastAsia="en-US"/>
        </w:rPr>
        <w:t xml:space="preserve"> </w:t>
      </w:r>
      <w:r w:rsidR="007E51BD">
        <w:rPr>
          <w:lang w:eastAsia="en-US"/>
        </w:rPr>
        <w:t>Sb. hl. m. Prahy</w:t>
      </w:r>
      <w:r w:rsidRPr="00A8590A">
        <w:rPr>
          <w:lang w:eastAsia="en-US"/>
        </w:rPr>
        <w:t xml:space="preserve">, o </w:t>
      </w:r>
      <w:r>
        <w:rPr>
          <w:lang w:eastAsia="en-US"/>
        </w:rPr>
        <w:t xml:space="preserve">udržování čistoty na ulicích a jiných veřejných prostranstvích, </w:t>
      </w:r>
      <w:r w:rsidRPr="007F7405">
        <w:rPr>
          <w:lang w:eastAsia="en-US"/>
        </w:rPr>
        <w:t xml:space="preserve">zákona č. 114/1992 Sb., o ochraně přírody a krajiny, </w:t>
      </w:r>
      <w:r w:rsidRPr="00A8590A">
        <w:rPr>
          <w:lang w:eastAsia="en-US"/>
        </w:rPr>
        <w:t>norem ČSN</w:t>
      </w:r>
      <w:r w:rsidR="00785011">
        <w:rPr>
          <w:lang w:eastAsia="en-US"/>
        </w:rPr>
        <w:t>,</w:t>
      </w:r>
      <w:r w:rsidRPr="00A8590A">
        <w:rPr>
          <w:lang w:eastAsia="en-US"/>
        </w:rPr>
        <w:t xml:space="preserve"> norem EU a technických norem, které souvisí s předmětem plnění; při</w:t>
      </w:r>
      <w:r w:rsidR="00785011">
        <w:rPr>
          <w:lang w:eastAsia="en-US"/>
        </w:rPr>
        <w:t> </w:t>
      </w:r>
      <w:r w:rsidRPr="00A8590A">
        <w:rPr>
          <w:lang w:eastAsia="en-US"/>
        </w:rPr>
        <w:t xml:space="preserve">likvidaci odpadu vzniklého při plnění této </w:t>
      </w:r>
      <w:r w:rsidR="008D3275">
        <w:rPr>
          <w:lang w:eastAsia="en-US"/>
        </w:rPr>
        <w:t>rámcové dohody a objednávek</w:t>
      </w:r>
      <w:r w:rsidRPr="00A8590A">
        <w:rPr>
          <w:lang w:eastAsia="en-US"/>
        </w:rPr>
        <w:t xml:space="preserve"> bude postupováno v souladu se zákonem o odpadech;</w:t>
      </w:r>
      <w:bookmarkStart w:id="14" w:name="_Ref337712816"/>
    </w:p>
    <w:p w14:paraId="7BF0B83B" w14:textId="03397BA6" w:rsidR="000A087F" w:rsidRPr="0097280F" w:rsidRDefault="000A087F" w:rsidP="00011029">
      <w:pPr>
        <w:keepNext/>
        <w:numPr>
          <w:ilvl w:val="2"/>
          <w:numId w:val="0"/>
        </w:numPr>
        <w:tabs>
          <w:tab w:val="num" w:pos="1701"/>
        </w:tabs>
        <w:spacing w:before="120" w:after="120" w:line="276" w:lineRule="auto"/>
        <w:ind w:left="1701" w:hanging="850"/>
        <w:jc w:val="both"/>
        <w:outlineLvl w:val="2"/>
        <w:rPr>
          <w:lang w:eastAsia="en-US"/>
        </w:rPr>
      </w:pPr>
      <w:r>
        <w:rPr>
          <w:lang w:eastAsia="en-US"/>
        </w:rPr>
        <w:t>6.1.</w:t>
      </w:r>
      <w:r w:rsidR="003001BD">
        <w:rPr>
          <w:lang w:eastAsia="en-US"/>
        </w:rPr>
        <w:t>9</w:t>
      </w:r>
      <w:r>
        <w:rPr>
          <w:lang w:eastAsia="en-US"/>
        </w:rPr>
        <w:tab/>
        <w:t xml:space="preserve">pro plnění služeb dle této </w:t>
      </w:r>
      <w:r w:rsidR="008D3275" w:rsidRPr="00885ADA">
        <w:rPr>
          <w:lang w:eastAsia="en-US"/>
        </w:rPr>
        <w:t>rámcové dohody a jednotlivých objednávek</w:t>
      </w:r>
      <w:r w:rsidRPr="00885ADA">
        <w:rPr>
          <w:lang w:eastAsia="en-US"/>
        </w:rPr>
        <w:t xml:space="preserve"> disponoval nejméně tímto vybavením: 1x nákladní automobil nosič kontejneru 5 t, 2x multikára </w:t>
      </w:r>
      <w:r w:rsidRPr="00885ADA">
        <w:rPr>
          <w:lang w:eastAsia="en-US"/>
        </w:rPr>
        <w:lastRenderedPageBreak/>
        <w:t xml:space="preserve">s příslušenstvím </w:t>
      </w:r>
      <w:r w:rsidR="0074526D">
        <w:rPr>
          <w:lang w:eastAsia="en-US"/>
        </w:rPr>
        <w:t>(</w:t>
      </w:r>
      <w:r w:rsidRPr="00885ADA">
        <w:rPr>
          <w:lang w:eastAsia="en-US"/>
        </w:rPr>
        <w:t>např. kartáče</w:t>
      </w:r>
      <w:r w:rsidR="0074526D">
        <w:rPr>
          <w:lang w:eastAsia="en-US"/>
        </w:rPr>
        <w:t>, radlice, sypače)</w:t>
      </w:r>
      <w:r w:rsidRPr="00885ADA">
        <w:rPr>
          <w:lang w:eastAsia="en-US"/>
        </w:rPr>
        <w:t xml:space="preserve">, 2x rotační sekačka </w:t>
      </w:r>
      <w:r w:rsidR="00885ADA" w:rsidRPr="00885ADA">
        <w:t>určená pro</w:t>
      </w:r>
      <w:r w:rsidR="0074526D">
        <w:t> </w:t>
      </w:r>
      <w:r w:rsidR="00885ADA" w:rsidRPr="00885ADA">
        <w:t>provoz na různých typech terénu</w:t>
      </w:r>
      <w:r w:rsidR="004748A0">
        <w:t xml:space="preserve"> s příslušenstvím</w:t>
      </w:r>
      <w:r w:rsidR="00885ADA" w:rsidRPr="00885ADA">
        <w:t xml:space="preserve"> </w:t>
      </w:r>
      <w:r w:rsidR="0074526D">
        <w:t>(</w:t>
      </w:r>
      <w:r w:rsidR="00885ADA" w:rsidRPr="00885ADA">
        <w:t>skládací ochranný rám, sběrný koš</w:t>
      </w:r>
      <w:r w:rsidR="0074526D">
        <w:t>)</w:t>
      </w:r>
      <w:r w:rsidRPr="00885ADA">
        <w:rPr>
          <w:lang w:eastAsia="en-US"/>
        </w:rPr>
        <w:t xml:space="preserve">, 3x motorová </w:t>
      </w:r>
      <w:r w:rsidRPr="0097280F">
        <w:rPr>
          <w:lang w:eastAsia="en-US"/>
        </w:rPr>
        <w:t>sekačka se sběrným košem</w:t>
      </w:r>
      <w:r w:rsidR="00280211" w:rsidRPr="0097280F">
        <w:rPr>
          <w:lang w:eastAsia="en-US"/>
        </w:rPr>
        <w:t xml:space="preserve">, </w:t>
      </w:r>
      <w:r w:rsidRPr="0097280F">
        <w:rPr>
          <w:lang w:eastAsia="en-US"/>
        </w:rPr>
        <w:t>4x fukar/vysavač (kombinovaná technika s možností přepnutí režimu)</w:t>
      </w:r>
      <w:r w:rsidR="00011029">
        <w:rPr>
          <w:lang w:eastAsia="en-US"/>
        </w:rPr>
        <w:t>, 2x traktor do 3,5 t +</w:t>
      </w:r>
      <w:r w:rsidR="00D20C5D">
        <w:rPr>
          <w:lang w:eastAsia="en-US"/>
        </w:rPr>
        <w:t> </w:t>
      </w:r>
      <w:r w:rsidR="00011029">
        <w:rPr>
          <w:lang w:eastAsia="en-US"/>
        </w:rPr>
        <w:t>příslušenství (sběrač listí, zimní nástavba, radlice, otočný kartáč, sypač); 4x</w:t>
      </w:r>
      <w:r w:rsidR="00D20C5D">
        <w:rPr>
          <w:lang w:eastAsia="en-US"/>
        </w:rPr>
        <w:t> </w:t>
      </w:r>
      <w:r w:rsidR="00011029">
        <w:rPr>
          <w:lang w:eastAsia="en-US"/>
        </w:rPr>
        <w:t xml:space="preserve">křovinořez; 3x plotostřih (benzínový nebo akumulátorový); </w:t>
      </w:r>
      <w:r w:rsidR="009B64C1" w:rsidRPr="0097280F">
        <w:rPr>
          <w:lang w:eastAsia="en-US"/>
        </w:rPr>
        <w:t>v případě, že s</w:t>
      </w:r>
      <w:r w:rsidR="00541EF4" w:rsidRPr="0097280F">
        <w:rPr>
          <w:lang w:eastAsia="en-US"/>
        </w:rPr>
        <w:t> </w:t>
      </w:r>
      <w:r w:rsidR="009B64C1" w:rsidRPr="0097280F">
        <w:rPr>
          <w:lang w:eastAsia="en-US"/>
        </w:rPr>
        <w:t>poskytovatelem bude uzavřena rámcová dohoda či rámcové dohody na základě výsledku zadávacího řízení i pro jinou část či jiné části veřejné zakázky, je</w:t>
      </w:r>
      <w:r w:rsidR="00541EF4" w:rsidRPr="0097280F">
        <w:rPr>
          <w:lang w:eastAsia="en-US"/>
        </w:rPr>
        <w:t xml:space="preserve"> poskytovatel</w:t>
      </w:r>
      <w:r w:rsidR="009B64C1" w:rsidRPr="0097280F">
        <w:rPr>
          <w:lang w:eastAsia="en-US"/>
        </w:rPr>
        <w:t xml:space="preserve"> povinen zajistit pro plnění služeb dle každé této rámcové dohody samostatně technické vybavení, tj. je povinen disponovat vybavením v množství stanoveným na základě uvedeného počtu vybavení vynásobeného počtem uzavřených rámcových dohod;</w:t>
      </w:r>
    </w:p>
    <w:p w14:paraId="5C8D0693" w14:textId="074203FC" w:rsidR="006362C6" w:rsidRPr="0097280F" w:rsidRDefault="006362C6" w:rsidP="005569E3">
      <w:pPr>
        <w:keepNext/>
        <w:numPr>
          <w:ilvl w:val="2"/>
          <w:numId w:val="0"/>
        </w:numPr>
        <w:tabs>
          <w:tab w:val="num" w:pos="1701"/>
        </w:tabs>
        <w:spacing w:before="120" w:after="120" w:line="276" w:lineRule="auto"/>
        <w:ind w:left="1701" w:hanging="850"/>
        <w:jc w:val="both"/>
        <w:outlineLvl w:val="2"/>
        <w:rPr>
          <w:lang w:eastAsia="en-US"/>
        </w:rPr>
      </w:pPr>
      <w:r w:rsidRPr="0097280F">
        <w:rPr>
          <w:lang w:eastAsia="en-US"/>
        </w:rPr>
        <w:t>6.1.1</w:t>
      </w:r>
      <w:r w:rsidR="003001BD">
        <w:rPr>
          <w:lang w:eastAsia="en-US"/>
        </w:rPr>
        <w:t>0</w:t>
      </w:r>
      <w:r w:rsidRPr="0097280F">
        <w:rPr>
          <w:lang w:eastAsia="en-US"/>
        </w:rPr>
        <w:tab/>
        <w:t xml:space="preserve">plnění poskytoval sám, nebo s využitím poddodavatelů uvedených v příloze č. </w:t>
      </w:r>
      <w:r w:rsidR="00764663">
        <w:rPr>
          <w:lang w:eastAsia="en-US"/>
        </w:rPr>
        <w:t>4</w:t>
      </w:r>
      <w:r w:rsidRPr="0097280F">
        <w:rPr>
          <w:lang w:eastAsia="en-US"/>
        </w:rPr>
        <w:t xml:space="preserve"> této </w:t>
      </w:r>
      <w:r w:rsidR="008D3275" w:rsidRPr="0097280F">
        <w:rPr>
          <w:lang w:eastAsia="en-US"/>
        </w:rPr>
        <w:t>rámcové dohody</w:t>
      </w:r>
      <w:r w:rsidR="0093604E" w:rsidRPr="0097280F">
        <w:rPr>
          <w:lang w:eastAsia="en-US"/>
        </w:rPr>
        <w:t>;</w:t>
      </w:r>
      <w:r w:rsidRPr="0097280F">
        <w:rPr>
          <w:lang w:eastAsia="en-US"/>
        </w:rPr>
        <w:t xml:space="preserve"> </w:t>
      </w:r>
      <w:r w:rsidR="0093604E" w:rsidRPr="0097280F">
        <w:rPr>
          <w:lang w:eastAsia="en-US"/>
        </w:rPr>
        <w:t>j</w:t>
      </w:r>
      <w:r w:rsidRPr="0097280F">
        <w:rPr>
          <w:lang w:eastAsia="en-US"/>
        </w:rPr>
        <w:t>akákoliv dodatečná změna osoby poddodavatele nebo rozsahu plnění svěřeného poddodavateli musí být předem písemně schválena objednatelem, ledaže by plnění původně svěřené poddodavateli realizoval poskytovatel sám</w:t>
      </w:r>
      <w:r w:rsidR="00985463" w:rsidRPr="0097280F">
        <w:rPr>
          <w:lang w:eastAsia="en-US"/>
        </w:rPr>
        <w:t>;</w:t>
      </w:r>
      <w:r w:rsidRPr="0097280F">
        <w:rPr>
          <w:lang w:eastAsia="en-US"/>
        </w:rPr>
        <w:t xml:space="preserve"> </w:t>
      </w:r>
      <w:r w:rsidR="00985463" w:rsidRPr="0097280F">
        <w:rPr>
          <w:lang w:eastAsia="en-US"/>
        </w:rPr>
        <w:t>s</w:t>
      </w:r>
      <w:r w:rsidRPr="0097280F">
        <w:rPr>
          <w:lang w:eastAsia="en-US"/>
        </w:rPr>
        <w:t>mluvní strany výslovně uvádějí, že při poskytování plnění jinou osobou má poskytovatel odpovědnost, jako by plnění poskytoval sám</w:t>
      </w:r>
      <w:r w:rsidR="00985463" w:rsidRPr="0097280F">
        <w:rPr>
          <w:lang w:eastAsia="en-US"/>
        </w:rPr>
        <w:t>;</w:t>
      </w:r>
      <w:r w:rsidRPr="0097280F">
        <w:rPr>
          <w:lang w:eastAsia="en-US"/>
        </w:rPr>
        <w:t xml:space="preserve"> </w:t>
      </w:r>
    </w:p>
    <w:p w14:paraId="39565EBD" w14:textId="59DE301A" w:rsidR="000524D2" w:rsidRPr="0097280F" w:rsidRDefault="006362C6" w:rsidP="005569E3">
      <w:pPr>
        <w:keepNext/>
        <w:numPr>
          <w:ilvl w:val="2"/>
          <w:numId w:val="0"/>
        </w:numPr>
        <w:tabs>
          <w:tab w:val="num" w:pos="1701"/>
        </w:tabs>
        <w:spacing w:before="120" w:after="120" w:line="276" w:lineRule="auto"/>
        <w:ind w:left="1701" w:hanging="850"/>
        <w:jc w:val="both"/>
        <w:outlineLvl w:val="2"/>
        <w:rPr>
          <w:lang w:eastAsia="en-US"/>
        </w:rPr>
      </w:pPr>
      <w:r w:rsidRPr="0097280F">
        <w:rPr>
          <w:lang w:eastAsia="en-US"/>
        </w:rPr>
        <w:t>6.1.1</w:t>
      </w:r>
      <w:r w:rsidR="003001BD">
        <w:rPr>
          <w:lang w:eastAsia="en-US"/>
        </w:rPr>
        <w:t>1</w:t>
      </w:r>
      <w:r w:rsidRPr="0097280F">
        <w:rPr>
          <w:lang w:eastAsia="en-US"/>
        </w:rPr>
        <w:tab/>
        <w:t>v případě dodatečné změny osoby poddodavatele, kterým byla prokazována kvalifikace pro účast poskytovatele v zadávacím řízení, tato výměna byla provedena pouze v případě, že nový poddodavatel bude mít přinejmenším kvalifikaci na stejné úrovni, která byla vyměňovaným poddodavatelem v zadávacím řízení prokazována; uvedené skutečnosti je poskytovatel povinen objednateli prokázat způsobem odpovídajícím prokazování kvalifikace v zadávacím řízení</w:t>
      </w:r>
      <w:r w:rsidR="000524D2" w:rsidRPr="0097280F">
        <w:rPr>
          <w:lang w:eastAsia="en-US"/>
        </w:rPr>
        <w:t>;</w:t>
      </w:r>
    </w:p>
    <w:p w14:paraId="562B2536" w14:textId="5A13BF85" w:rsidR="000524D2" w:rsidRPr="0097280F" w:rsidRDefault="000524D2" w:rsidP="005569E3">
      <w:pPr>
        <w:keepNext/>
        <w:numPr>
          <w:ilvl w:val="2"/>
          <w:numId w:val="0"/>
        </w:numPr>
        <w:tabs>
          <w:tab w:val="num" w:pos="1701"/>
        </w:tabs>
        <w:spacing w:before="120" w:after="120" w:line="276" w:lineRule="auto"/>
        <w:ind w:left="1701" w:hanging="850"/>
        <w:jc w:val="both"/>
        <w:outlineLvl w:val="2"/>
        <w:rPr>
          <w:color w:val="000000"/>
        </w:rPr>
      </w:pPr>
      <w:r w:rsidRPr="0097280F">
        <w:rPr>
          <w:lang w:eastAsia="en-US"/>
        </w:rPr>
        <w:t>6.1.1</w:t>
      </w:r>
      <w:r w:rsidR="003001BD">
        <w:rPr>
          <w:lang w:eastAsia="en-US"/>
        </w:rPr>
        <w:t>2</w:t>
      </w:r>
      <w:r w:rsidRPr="0097280F">
        <w:rPr>
          <w:lang w:eastAsia="en-US"/>
        </w:rPr>
        <w:tab/>
      </w:r>
      <w:r w:rsidRPr="0097280F">
        <w:rPr>
          <w:color w:val="000000"/>
        </w:rPr>
        <w:t xml:space="preserve">při provádění </w:t>
      </w:r>
      <w:r w:rsidR="00224D6F" w:rsidRPr="0097280F">
        <w:rPr>
          <w:color w:val="000000"/>
        </w:rPr>
        <w:t>služeb</w:t>
      </w:r>
      <w:r w:rsidRPr="0097280F">
        <w:rPr>
          <w:color w:val="000000"/>
        </w:rPr>
        <w:t xml:space="preserve"> byly dodržovány veškeré </w:t>
      </w:r>
      <w:r w:rsidR="00224D6F" w:rsidRPr="0097280F">
        <w:rPr>
          <w:color w:val="000000"/>
        </w:rPr>
        <w:t>povinnosti</w:t>
      </w:r>
      <w:r w:rsidRPr="0097280F">
        <w:rPr>
          <w:color w:val="000000"/>
        </w:rPr>
        <w:t xml:space="preserve"> vyplývající z pracovněprávních předpisů a kolektivních smluv s důrazem na legální zaměstnávání, důstojné pracovní podmínky, spravedlivé odměňování a dodržování bezpečnosti a ochrany zdraví při práci pro všechny osoby, které se budou podílet na </w:t>
      </w:r>
      <w:r w:rsidR="00224D6F" w:rsidRPr="0097280F">
        <w:rPr>
          <w:color w:val="000000"/>
        </w:rPr>
        <w:t>provádění služeb</w:t>
      </w:r>
      <w:r w:rsidRPr="0097280F">
        <w:rPr>
          <w:color w:val="000000"/>
        </w:rPr>
        <w:t xml:space="preserve"> včetně poddodavatelů;</w:t>
      </w:r>
    </w:p>
    <w:p w14:paraId="7359993C" w14:textId="2488342D" w:rsidR="000524D2" w:rsidRPr="0097280F" w:rsidRDefault="000524D2" w:rsidP="005569E3">
      <w:pPr>
        <w:keepNext/>
        <w:numPr>
          <w:ilvl w:val="2"/>
          <w:numId w:val="0"/>
        </w:numPr>
        <w:tabs>
          <w:tab w:val="num" w:pos="1701"/>
        </w:tabs>
        <w:spacing w:before="120" w:after="120" w:line="276" w:lineRule="auto"/>
        <w:ind w:left="1701" w:hanging="850"/>
        <w:jc w:val="both"/>
        <w:outlineLvl w:val="2"/>
        <w:rPr>
          <w:color w:val="000000"/>
        </w:rPr>
      </w:pPr>
      <w:r w:rsidRPr="0097280F">
        <w:rPr>
          <w:color w:val="000000"/>
        </w:rPr>
        <w:t>6.1.1</w:t>
      </w:r>
      <w:r w:rsidR="003001BD">
        <w:rPr>
          <w:color w:val="000000"/>
        </w:rPr>
        <w:t>3</w:t>
      </w:r>
      <w:r w:rsidRPr="0097280F">
        <w:rPr>
          <w:color w:val="000000"/>
        </w:rPr>
        <w:tab/>
      </w:r>
      <w:r w:rsidR="00224D6F" w:rsidRPr="0097280F">
        <w:rPr>
          <w:color w:val="000000"/>
        </w:rPr>
        <w:t xml:space="preserve">byly </w:t>
      </w:r>
      <w:r w:rsidRPr="0097280F">
        <w:rPr>
          <w:color w:val="000000"/>
        </w:rPr>
        <w:t>řádn</w:t>
      </w:r>
      <w:r w:rsidR="00224D6F" w:rsidRPr="0097280F">
        <w:rPr>
          <w:color w:val="000000"/>
        </w:rPr>
        <w:t>ě</w:t>
      </w:r>
      <w:r w:rsidRPr="0097280F">
        <w:rPr>
          <w:color w:val="000000"/>
        </w:rPr>
        <w:t xml:space="preserve"> a včas hrazen</w:t>
      </w:r>
      <w:r w:rsidR="00224D6F" w:rsidRPr="0097280F">
        <w:rPr>
          <w:color w:val="000000"/>
        </w:rPr>
        <w:t>y</w:t>
      </w:r>
      <w:r w:rsidRPr="0097280F">
        <w:rPr>
          <w:color w:val="000000"/>
        </w:rPr>
        <w:t xml:space="preserve"> </w:t>
      </w:r>
      <w:r w:rsidR="00224D6F" w:rsidRPr="0097280F">
        <w:rPr>
          <w:color w:val="000000"/>
        </w:rPr>
        <w:t>jeho</w:t>
      </w:r>
      <w:r w:rsidRPr="0097280F">
        <w:rPr>
          <w:color w:val="000000"/>
        </w:rPr>
        <w:t xml:space="preserve"> finanční závazk</w:t>
      </w:r>
      <w:r w:rsidR="00224D6F" w:rsidRPr="0097280F">
        <w:rPr>
          <w:color w:val="000000"/>
        </w:rPr>
        <w:t>y</w:t>
      </w:r>
      <w:r w:rsidRPr="0097280F">
        <w:rPr>
          <w:color w:val="000000"/>
        </w:rPr>
        <w:t xml:space="preserve"> vůči </w:t>
      </w:r>
      <w:r w:rsidR="00224D6F" w:rsidRPr="0097280F">
        <w:rPr>
          <w:color w:val="000000"/>
        </w:rPr>
        <w:t>jeho</w:t>
      </w:r>
      <w:r w:rsidRPr="0097280F">
        <w:rPr>
          <w:color w:val="000000"/>
        </w:rPr>
        <w:t xml:space="preserve"> poddodavatelů</w:t>
      </w:r>
      <w:r w:rsidR="00224D6F" w:rsidRPr="0097280F">
        <w:rPr>
          <w:color w:val="000000"/>
        </w:rPr>
        <w:t>m</w:t>
      </w:r>
      <w:r w:rsidRPr="0097280F">
        <w:rPr>
          <w:color w:val="000000"/>
        </w:rPr>
        <w:t>;</w:t>
      </w:r>
    </w:p>
    <w:p w14:paraId="49EC7C68" w14:textId="72BAAABC" w:rsidR="00CD0C9D" w:rsidRDefault="000524D2" w:rsidP="005569E3">
      <w:pPr>
        <w:keepNext/>
        <w:numPr>
          <w:ilvl w:val="2"/>
          <w:numId w:val="0"/>
        </w:numPr>
        <w:tabs>
          <w:tab w:val="num" w:pos="1701"/>
        </w:tabs>
        <w:spacing w:before="120" w:after="120" w:line="276" w:lineRule="auto"/>
        <w:ind w:left="1701" w:hanging="850"/>
        <w:jc w:val="both"/>
        <w:outlineLvl w:val="2"/>
        <w:rPr>
          <w:lang w:eastAsia="en-US"/>
        </w:rPr>
      </w:pPr>
      <w:r w:rsidRPr="0097280F">
        <w:rPr>
          <w:color w:val="000000"/>
        </w:rPr>
        <w:t>6.1.1</w:t>
      </w:r>
      <w:r w:rsidR="003001BD">
        <w:rPr>
          <w:color w:val="000000"/>
        </w:rPr>
        <w:t>4</w:t>
      </w:r>
      <w:r w:rsidRPr="0097280F">
        <w:rPr>
          <w:color w:val="000000"/>
        </w:rPr>
        <w:tab/>
        <w:t xml:space="preserve">s ohledem na ochranu životního prostředí </w:t>
      </w:r>
      <w:r w:rsidR="00CF2584" w:rsidRPr="0097280F">
        <w:rPr>
          <w:color w:val="000000"/>
        </w:rPr>
        <w:t xml:space="preserve">docházelo </w:t>
      </w:r>
      <w:r w:rsidRPr="0097280F">
        <w:rPr>
          <w:color w:val="000000"/>
        </w:rPr>
        <w:t xml:space="preserve">k minimální produkci všech druhů odpadů, vzniklých v souvislosti s prováděním </w:t>
      </w:r>
      <w:r w:rsidR="00CF2584" w:rsidRPr="0097280F">
        <w:rPr>
          <w:color w:val="000000"/>
        </w:rPr>
        <w:t>služeb</w:t>
      </w:r>
      <w:r w:rsidRPr="0097280F">
        <w:rPr>
          <w:color w:val="000000"/>
        </w:rPr>
        <w:t xml:space="preserve">, a v případě jejich vzniku </w:t>
      </w:r>
      <w:r w:rsidR="00CF2584" w:rsidRPr="0097280F">
        <w:rPr>
          <w:color w:val="000000"/>
        </w:rPr>
        <w:t>je</w:t>
      </w:r>
      <w:r w:rsidRPr="0097280F">
        <w:rPr>
          <w:color w:val="000000"/>
        </w:rPr>
        <w:t xml:space="preserve"> </w:t>
      </w:r>
      <w:r w:rsidR="00CF2584" w:rsidRPr="0097280F">
        <w:rPr>
          <w:color w:val="000000"/>
        </w:rPr>
        <w:t xml:space="preserve">poskytovatel povinen </w:t>
      </w:r>
      <w:r w:rsidRPr="0097280F">
        <w:rPr>
          <w:color w:val="000000"/>
        </w:rPr>
        <w:t>v co největší míře usilovat o jejich další využití, recyklaci a další ekologicky šetrná řešení, a to i nad rámec povinností stanovených zákonem o odpadech</w:t>
      </w:r>
      <w:r w:rsidR="006362C6" w:rsidRPr="0097280F">
        <w:rPr>
          <w:lang w:eastAsia="en-US"/>
        </w:rPr>
        <w:t>.</w:t>
      </w:r>
      <w:bookmarkEnd w:id="14"/>
    </w:p>
    <w:p w14:paraId="106D7A0D" w14:textId="23F11843" w:rsidR="00CD0C9D" w:rsidRPr="009615F1" w:rsidRDefault="00CD0C9D" w:rsidP="005569E3">
      <w:pPr>
        <w:pStyle w:val="Nadpis1"/>
        <w:numPr>
          <w:ilvl w:val="0"/>
          <w:numId w:val="5"/>
        </w:numPr>
        <w:spacing w:after="240" w:line="276" w:lineRule="auto"/>
        <w:ind w:left="714" w:hanging="357"/>
        <w:jc w:val="center"/>
        <w:rPr>
          <w:rFonts w:ascii="Times New Roman" w:hAnsi="Times New Roman"/>
          <w:color w:val="000000"/>
        </w:rPr>
      </w:pPr>
      <w:r>
        <w:rPr>
          <w:rFonts w:ascii="Times New Roman" w:hAnsi="Times New Roman"/>
          <w:bCs w:val="0"/>
          <w:color w:val="000000"/>
          <w:kern w:val="0"/>
        </w:rPr>
        <w:t>Kontrola provádění služeb</w:t>
      </w:r>
    </w:p>
    <w:p w14:paraId="52EFF726" w14:textId="5A7E15F5" w:rsidR="00CD0C9D" w:rsidRPr="009615F1" w:rsidRDefault="00CD0C9D" w:rsidP="005569E3">
      <w:pPr>
        <w:widowControl w:val="0"/>
        <w:numPr>
          <w:ilvl w:val="1"/>
          <w:numId w:val="0"/>
        </w:numPr>
        <w:tabs>
          <w:tab w:val="left" w:pos="851"/>
        </w:tabs>
        <w:spacing w:before="120" w:after="120" w:line="276" w:lineRule="auto"/>
        <w:ind w:left="851" w:hanging="851"/>
        <w:jc w:val="both"/>
        <w:outlineLvl w:val="1"/>
        <w:rPr>
          <w:lang w:val="x-none" w:eastAsia="en-US"/>
        </w:rPr>
      </w:pPr>
      <w:r w:rsidRPr="00160219">
        <w:rPr>
          <w:lang w:eastAsia="en-US"/>
        </w:rPr>
        <w:t>7.1</w:t>
      </w:r>
      <w:r>
        <w:rPr>
          <w:lang w:eastAsia="en-US"/>
        </w:rPr>
        <w:tab/>
      </w:r>
      <w:r w:rsidRPr="009615F1">
        <w:rPr>
          <w:lang w:val="x-none" w:eastAsia="en-US"/>
        </w:rPr>
        <w:t xml:space="preserve">Jakékoli plnění neodpovídající této </w:t>
      </w:r>
      <w:r w:rsidR="00C962A5">
        <w:rPr>
          <w:lang w:eastAsia="en-US"/>
        </w:rPr>
        <w:t xml:space="preserve">rámcové dohodě </w:t>
      </w:r>
      <w:r w:rsidRPr="009615F1">
        <w:rPr>
          <w:lang w:val="x-none" w:eastAsia="en-US"/>
        </w:rPr>
        <w:t>(včetně nesouladu s</w:t>
      </w:r>
      <w:r w:rsidR="00116667">
        <w:rPr>
          <w:lang w:val="x-none" w:eastAsia="en-US"/>
        </w:rPr>
        <w:t> </w:t>
      </w:r>
      <w:r w:rsidR="00116667">
        <w:rPr>
          <w:lang w:eastAsia="en-US"/>
        </w:rPr>
        <w:t xml:space="preserve">právními </w:t>
      </w:r>
      <w:r w:rsidRPr="009615F1">
        <w:rPr>
          <w:lang w:val="x-none" w:eastAsia="en-US"/>
        </w:rPr>
        <w:t xml:space="preserve">předpisy a standardy předpokládanými touto </w:t>
      </w:r>
      <w:r w:rsidR="00C962A5">
        <w:rPr>
          <w:lang w:eastAsia="en-US"/>
        </w:rPr>
        <w:t>rámcovou dohodou</w:t>
      </w:r>
      <w:r w:rsidRPr="009615F1">
        <w:rPr>
          <w:lang w:val="x-none" w:eastAsia="en-US"/>
        </w:rPr>
        <w:t>)</w:t>
      </w:r>
      <w:r w:rsidR="00C962A5">
        <w:rPr>
          <w:lang w:eastAsia="en-US"/>
        </w:rPr>
        <w:t xml:space="preserve"> či objednávce</w:t>
      </w:r>
      <w:r w:rsidRPr="009615F1">
        <w:rPr>
          <w:lang w:val="x-none" w:eastAsia="en-US"/>
        </w:rPr>
        <w:t xml:space="preserve"> bude považováno za</w:t>
      </w:r>
      <w:r w:rsidR="003846DA">
        <w:rPr>
          <w:lang w:eastAsia="en-US"/>
        </w:rPr>
        <w:t> </w:t>
      </w:r>
      <w:r w:rsidRPr="009615F1">
        <w:rPr>
          <w:lang w:val="x-none" w:eastAsia="en-US"/>
        </w:rPr>
        <w:t xml:space="preserve">vadné. Poskytovatel odpovídá za to, že </w:t>
      </w:r>
      <w:r w:rsidR="00B7573B">
        <w:rPr>
          <w:lang w:eastAsia="en-US"/>
        </w:rPr>
        <w:t>plnění</w:t>
      </w:r>
      <w:r w:rsidRPr="009615F1">
        <w:rPr>
          <w:lang w:val="x-none" w:eastAsia="en-US"/>
        </w:rPr>
        <w:t xml:space="preserve"> bude prováděno bez vad. </w:t>
      </w:r>
    </w:p>
    <w:p w14:paraId="5AE95002" w14:textId="77777777" w:rsidR="00CD0C9D" w:rsidRPr="009615F1" w:rsidRDefault="00CD0C9D" w:rsidP="005569E3">
      <w:pPr>
        <w:widowControl w:val="0"/>
        <w:numPr>
          <w:ilvl w:val="1"/>
          <w:numId w:val="0"/>
        </w:numPr>
        <w:tabs>
          <w:tab w:val="left" w:pos="851"/>
        </w:tabs>
        <w:spacing w:before="120" w:after="120" w:line="276" w:lineRule="auto"/>
        <w:ind w:left="851" w:hanging="851"/>
        <w:jc w:val="both"/>
        <w:outlineLvl w:val="1"/>
        <w:rPr>
          <w:lang w:val="x-none" w:eastAsia="en-US"/>
        </w:rPr>
      </w:pPr>
      <w:r w:rsidRPr="00160219">
        <w:rPr>
          <w:lang w:eastAsia="en-US"/>
        </w:rPr>
        <w:lastRenderedPageBreak/>
        <w:t>7.2</w:t>
      </w:r>
      <w:r>
        <w:rPr>
          <w:lang w:eastAsia="en-US"/>
        </w:rPr>
        <w:tab/>
        <w:t xml:space="preserve">Objednatel </w:t>
      </w:r>
      <w:r w:rsidRPr="009615F1">
        <w:rPr>
          <w:lang w:val="x-none" w:eastAsia="en-US"/>
        </w:rPr>
        <w:t>je oprávněn:</w:t>
      </w:r>
    </w:p>
    <w:p w14:paraId="43AF4973" w14:textId="77777777" w:rsidR="00CD0C9D" w:rsidRPr="009615F1" w:rsidRDefault="00CD0C9D" w:rsidP="005569E3">
      <w:pPr>
        <w:keepNext/>
        <w:numPr>
          <w:ilvl w:val="2"/>
          <w:numId w:val="0"/>
        </w:numPr>
        <w:tabs>
          <w:tab w:val="num" w:pos="1701"/>
        </w:tabs>
        <w:spacing w:before="120" w:after="120" w:line="276" w:lineRule="auto"/>
        <w:ind w:left="1701" w:hanging="850"/>
        <w:jc w:val="both"/>
        <w:outlineLvl w:val="2"/>
        <w:rPr>
          <w:lang w:eastAsia="en-US"/>
        </w:rPr>
      </w:pPr>
      <w:r w:rsidRPr="00160219">
        <w:rPr>
          <w:lang w:eastAsia="en-US"/>
        </w:rPr>
        <w:t>7.2.1</w:t>
      </w:r>
      <w:r>
        <w:rPr>
          <w:b/>
          <w:lang w:eastAsia="en-US"/>
        </w:rPr>
        <w:tab/>
      </w:r>
      <w:r w:rsidRPr="009615F1">
        <w:rPr>
          <w:lang w:eastAsia="en-US"/>
        </w:rPr>
        <w:t>provádět průběžné kontroly kvality poskytovaných</w:t>
      </w:r>
      <w:r>
        <w:rPr>
          <w:lang w:eastAsia="en-US"/>
        </w:rPr>
        <w:t xml:space="preserve"> s</w:t>
      </w:r>
      <w:r w:rsidRPr="009615F1">
        <w:rPr>
          <w:lang w:eastAsia="en-US"/>
        </w:rPr>
        <w:t xml:space="preserve">lužeb a jejich výsledky zaznamenávat do </w:t>
      </w:r>
      <w:r>
        <w:rPr>
          <w:lang w:eastAsia="en-US"/>
        </w:rPr>
        <w:t>p</w:t>
      </w:r>
      <w:r w:rsidRPr="009615F1">
        <w:rPr>
          <w:lang w:eastAsia="en-US"/>
        </w:rPr>
        <w:t xml:space="preserve">racovního deníku; </w:t>
      </w:r>
    </w:p>
    <w:p w14:paraId="36A189C2" w14:textId="2D3BF8F3" w:rsidR="00CD0C9D" w:rsidRDefault="00CD0C9D" w:rsidP="005569E3">
      <w:pPr>
        <w:widowControl w:val="0"/>
        <w:numPr>
          <w:ilvl w:val="2"/>
          <w:numId w:val="0"/>
        </w:numPr>
        <w:tabs>
          <w:tab w:val="num" w:pos="1701"/>
        </w:tabs>
        <w:spacing w:before="120" w:after="120" w:line="276" w:lineRule="auto"/>
        <w:ind w:left="1702" w:hanging="851"/>
        <w:jc w:val="both"/>
        <w:outlineLvl w:val="2"/>
        <w:rPr>
          <w:lang w:eastAsia="en-US"/>
        </w:rPr>
      </w:pPr>
      <w:r w:rsidRPr="00160219">
        <w:rPr>
          <w:lang w:eastAsia="en-US"/>
        </w:rPr>
        <w:t>7.2.2</w:t>
      </w:r>
      <w:r>
        <w:rPr>
          <w:lang w:eastAsia="en-US"/>
        </w:rPr>
        <w:tab/>
      </w:r>
      <w:r w:rsidRPr="009615F1">
        <w:rPr>
          <w:lang w:eastAsia="en-US"/>
        </w:rPr>
        <w:t xml:space="preserve">pokud zjistí, že </w:t>
      </w:r>
      <w:r>
        <w:rPr>
          <w:lang w:eastAsia="en-US"/>
        </w:rPr>
        <w:t>p</w:t>
      </w:r>
      <w:r w:rsidRPr="009615F1">
        <w:rPr>
          <w:lang w:eastAsia="en-US"/>
        </w:rPr>
        <w:t xml:space="preserve">oskytovatel poskytuje </w:t>
      </w:r>
      <w:r>
        <w:rPr>
          <w:lang w:eastAsia="en-US"/>
        </w:rPr>
        <w:t>s</w:t>
      </w:r>
      <w:r w:rsidRPr="009615F1">
        <w:rPr>
          <w:lang w:eastAsia="en-US"/>
        </w:rPr>
        <w:t xml:space="preserve">lužby v rozporu s touto </w:t>
      </w:r>
      <w:r w:rsidR="00C962A5">
        <w:rPr>
          <w:lang w:eastAsia="en-US"/>
        </w:rPr>
        <w:t>rámcovou dohodou či objednávkou</w:t>
      </w:r>
      <w:r w:rsidR="00C962A5" w:rsidRPr="009615F1">
        <w:rPr>
          <w:lang w:eastAsia="en-US"/>
        </w:rPr>
        <w:t xml:space="preserve"> </w:t>
      </w:r>
      <w:r w:rsidRPr="009615F1">
        <w:rPr>
          <w:lang w:eastAsia="en-US"/>
        </w:rPr>
        <w:t xml:space="preserve">nebo v nedostatečném rozsahu či jinak porušuje své smluvní povinnosti, zjištěné vady </w:t>
      </w:r>
      <w:r>
        <w:rPr>
          <w:lang w:eastAsia="en-US"/>
        </w:rPr>
        <w:t>po</w:t>
      </w:r>
      <w:r w:rsidRPr="009615F1">
        <w:rPr>
          <w:lang w:eastAsia="en-US"/>
        </w:rPr>
        <w:t>skytovateli písemně vytknout s tím, že za písemné vytknutí vady se považuje též záznam v </w:t>
      </w:r>
      <w:r>
        <w:rPr>
          <w:lang w:eastAsia="en-US"/>
        </w:rPr>
        <w:t>p</w:t>
      </w:r>
      <w:r w:rsidRPr="009615F1">
        <w:rPr>
          <w:lang w:eastAsia="en-US"/>
        </w:rPr>
        <w:t>racovním deníku</w:t>
      </w:r>
      <w:r w:rsidR="00116667">
        <w:rPr>
          <w:lang w:eastAsia="en-US"/>
        </w:rPr>
        <w:t>.</w:t>
      </w:r>
      <w:r w:rsidRPr="009615F1">
        <w:rPr>
          <w:lang w:eastAsia="en-US"/>
        </w:rPr>
        <w:t xml:space="preserve"> </w:t>
      </w:r>
    </w:p>
    <w:p w14:paraId="6E2EAE2B" w14:textId="77777777" w:rsidR="00CD0C9D" w:rsidRPr="0065515D" w:rsidRDefault="00CD0C9D" w:rsidP="005569E3">
      <w:pPr>
        <w:widowControl w:val="0"/>
        <w:numPr>
          <w:ilvl w:val="1"/>
          <w:numId w:val="0"/>
        </w:numPr>
        <w:tabs>
          <w:tab w:val="left" w:pos="851"/>
        </w:tabs>
        <w:spacing w:before="120" w:after="120" w:line="276" w:lineRule="auto"/>
        <w:ind w:left="851" w:hanging="851"/>
        <w:jc w:val="both"/>
        <w:outlineLvl w:val="1"/>
        <w:rPr>
          <w:lang w:val="x-none" w:eastAsia="en-US"/>
        </w:rPr>
      </w:pPr>
      <w:r w:rsidRPr="0065515D">
        <w:rPr>
          <w:lang w:eastAsia="en-US"/>
        </w:rPr>
        <w:t>7.3</w:t>
      </w:r>
      <w:r w:rsidRPr="0065515D">
        <w:rPr>
          <w:lang w:eastAsia="en-US"/>
        </w:rPr>
        <w:tab/>
      </w:r>
      <w:r w:rsidRPr="0065515D">
        <w:rPr>
          <w:lang w:val="x-none" w:eastAsia="en-US"/>
        </w:rPr>
        <w:t>Poskytovatel je povinen:</w:t>
      </w:r>
    </w:p>
    <w:p w14:paraId="0FDC8788" w14:textId="3F65A757" w:rsidR="00CD0C9D" w:rsidRPr="0065515D" w:rsidRDefault="00CD0C9D" w:rsidP="005569E3">
      <w:pPr>
        <w:widowControl w:val="0"/>
        <w:numPr>
          <w:ilvl w:val="2"/>
          <w:numId w:val="0"/>
        </w:numPr>
        <w:tabs>
          <w:tab w:val="num" w:pos="1701"/>
        </w:tabs>
        <w:spacing w:before="120" w:after="120" w:line="276" w:lineRule="auto"/>
        <w:ind w:left="1702" w:hanging="851"/>
        <w:jc w:val="both"/>
        <w:outlineLvl w:val="2"/>
        <w:rPr>
          <w:lang w:eastAsia="en-US"/>
        </w:rPr>
      </w:pPr>
      <w:r>
        <w:rPr>
          <w:lang w:eastAsia="en-US"/>
        </w:rPr>
        <w:t>7.3.1</w:t>
      </w:r>
      <w:r>
        <w:rPr>
          <w:lang w:eastAsia="en-US"/>
        </w:rPr>
        <w:tab/>
      </w:r>
      <w:r w:rsidRPr="0065515D">
        <w:rPr>
          <w:lang w:eastAsia="en-US"/>
        </w:rPr>
        <w:t xml:space="preserve">provádět </w:t>
      </w:r>
      <w:r>
        <w:rPr>
          <w:lang w:eastAsia="en-US"/>
        </w:rPr>
        <w:t xml:space="preserve">průběžnou </w:t>
      </w:r>
      <w:r w:rsidRPr="0065515D">
        <w:rPr>
          <w:lang w:eastAsia="en-US"/>
        </w:rPr>
        <w:t xml:space="preserve">kontrolu úklidových prací </w:t>
      </w:r>
      <w:r w:rsidR="0062396D">
        <w:rPr>
          <w:lang w:eastAsia="en-US"/>
        </w:rPr>
        <w:t xml:space="preserve">(nejméně </w:t>
      </w:r>
      <w:r w:rsidR="00885ADA">
        <w:rPr>
          <w:lang w:eastAsia="en-US"/>
        </w:rPr>
        <w:t>1x týdně</w:t>
      </w:r>
      <w:r w:rsidR="0062396D">
        <w:rPr>
          <w:lang w:eastAsia="en-US"/>
        </w:rPr>
        <w:t xml:space="preserve">) </w:t>
      </w:r>
      <w:r>
        <w:rPr>
          <w:lang w:eastAsia="en-US"/>
        </w:rPr>
        <w:t>a dalších činností dle této</w:t>
      </w:r>
      <w:r w:rsidR="008D3275">
        <w:rPr>
          <w:lang w:eastAsia="en-US"/>
        </w:rPr>
        <w:t xml:space="preserve"> rámcové dohody a objednávek </w:t>
      </w:r>
      <w:r w:rsidRPr="0065515D">
        <w:rPr>
          <w:lang w:eastAsia="en-US"/>
        </w:rPr>
        <w:t xml:space="preserve">a vyhotovit o každé takové provedené kontrole záznam, který bude </w:t>
      </w:r>
      <w:r>
        <w:rPr>
          <w:lang w:eastAsia="en-US"/>
        </w:rPr>
        <w:t>zaznamenán v pracovním deníku;</w:t>
      </w:r>
    </w:p>
    <w:p w14:paraId="1A483311" w14:textId="06D668F9" w:rsidR="00CD0C9D" w:rsidRPr="0065515D" w:rsidRDefault="00CD0C9D" w:rsidP="005569E3">
      <w:pPr>
        <w:widowControl w:val="0"/>
        <w:numPr>
          <w:ilvl w:val="2"/>
          <w:numId w:val="0"/>
        </w:numPr>
        <w:tabs>
          <w:tab w:val="num" w:pos="1701"/>
        </w:tabs>
        <w:spacing w:before="120" w:after="120" w:line="276" w:lineRule="auto"/>
        <w:ind w:left="1702" w:hanging="851"/>
        <w:jc w:val="both"/>
        <w:outlineLvl w:val="2"/>
        <w:rPr>
          <w:lang w:eastAsia="en-US"/>
        </w:rPr>
      </w:pPr>
      <w:r>
        <w:rPr>
          <w:lang w:eastAsia="en-US"/>
        </w:rPr>
        <w:t>7.3.2</w:t>
      </w:r>
      <w:r>
        <w:rPr>
          <w:lang w:eastAsia="en-US"/>
        </w:rPr>
        <w:tab/>
      </w:r>
      <w:r w:rsidRPr="0065515D">
        <w:rPr>
          <w:lang w:eastAsia="en-US"/>
        </w:rPr>
        <w:t>odstranit vady bezplatně do 24 hodin od okamžiku, kdy mu byly vady vytknuty, pokud nebude v odůvodněných případech dohodnuto jinak</w:t>
      </w:r>
      <w:r w:rsidR="00412C08">
        <w:rPr>
          <w:lang w:eastAsia="en-US"/>
        </w:rPr>
        <w:t>;</w:t>
      </w:r>
      <w:r w:rsidRPr="0065515D">
        <w:rPr>
          <w:lang w:eastAsia="en-US"/>
        </w:rPr>
        <w:t xml:space="preserve"> </w:t>
      </w:r>
      <w:r w:rsidR="00412C08">
        <w:rPr>
          <w:lang w:eastAsia="en-US"/>
        </w:rPr>
        <w:t>o</w:t>
      </w:r>
      <w:r w:rsidRPr="0065515D">
        <w:rPr>
          <w:lang w:eastAsia="en-US"/>
        </w:rPr>
        <w:t xml:space="preserve"> odstranění vady bude proveden písemný zápis v </w:t>
      </w:r>
      <w:r>
        <w:rPr>
          <w:lang w:eastAsia="en-US"/>
        </w:rPr>
        <w:t>p</w:t>
      </w:r>
      <w:r w:rsidRPr="0065515D">
        <w:rPr>
          <w:lang w:eastAsia="en-US"/>
        </w:rPr>
        <w:t xml:space="preserve">racovním deníku, jež musí být potvrzen </w:t>
      </w:r>
      <w:r>
        <w:rPr>
          <w:lang w:eastAsia="en-US"/>
        </w:rPr>
        <w:t>z</w:t>
      </w:r>
      <w:r w:rsidRPr="0065515D">
        <w:rPr>
          <w:lang w:eastAsia="en-US"/>
        </w:rPr>
        <w:t xml:space="preserve">ástupcem </w:t>
      </w:r>
      <w:r>
        <w:rPr>
          <w:lang w:eastAsia="en-US"/>
        </w:rPr>
        <w:t>objednatele</w:t>
      </w:r>
      <w:r w:rsidR="00412C08">
        <w:rPr>
          <w:lang w:eastAsia="en-US"/>
        </w:rPr>
        <w:t>;</w:t>
      </w:r>
      <w:r w:rsidRPr="0065515D">
        <w:rPr>
          <w:lang w:eastAsia="en-US"/>
        </w:rPr>
        <w:t xml:space="preserve"> </w:t>
      </w:r>
      <w:r w:rsidR="00116667">
        <w:rPr>
          <w:lang w:eastAsia="en-US"/>
        </w:rPr>
        <w:t>n</w:t>
      </w:r>
      <w:r w:rsidRPr="0065515D">
        <w:rPr>
          <w:lang w:eastAsia="en-US"/>
        </w:rPr>
        <w:t xml:space="preserve">ezahájí-li </w:t>
      </w:r>
      <w:r>
        <w:rPr>
          <w:lang w:eastAsia="en-US"/>
        </w:rPr>
        <w:t>p</w:t>
      </w:r>
      <w:r w:rsidRPr="0065515D">
        <w:rPr>
          <w:lang w:eastAsia="en-US"/>
        </w:rPr>
        <w:t xml:space="preserve">oskytovatel činnost </w:t>
      </w:r>
      <w:r>
        <w:rPr>
          <w:lang w:eastAsia="en-US"/>
        </w:rPr>
        <w:t xml:space="preserve">vedoucí </w:t>
      </w:r>
      <w:r w:rsidRPr="0065515D">
        <w:rPr>
          <w:lang w:eastAsia="en-US"/>
        </w:rPr>
        <w:t xml:space="preserve">k odstranění vady do 24 hodin od okamžiku, kdy mu byla vada vytknuta, je </w:t>
      </w:r>
      <w:r>
        <w:rPr>
          <w:lang w:eastAsia="en-US"/>
        </w:rPr>
        <w:t xml:space="preserve">objednatel </w:t>
      </w:r>
      <w:r w:rsidRPr="0065515D">
        <w:rPr>
          <w:lang w:eastAsia="en-US"/>
        </w:rPr>
        <w:t>dle svého uvážení oprávněn pověřit odstraněním této vady jiný subjekt či případně zajistit její odstranění sám a</w:t>
      </w:r>
      <w:r w:rsidR="00594F47">
        <w:rPr>
          <w:lang w:eastAsia="en-US"/>
        </w:rPr>
        <w:t> </w:t>
      </w:r>
      <w:r>
        <w:rPr>
          <w:lang w:eastAsia="en-US"/>
        </w:rPr>
        <w:t>p</w:t>
      </w:r>
      <w:r w:rsidRPr="0065515D">
        <w:rPr>
          <w:lang w:eastAsia="en-US"/>
        </w:rPr>
        <w:t xml:space="preserve">oskytovatel bude povinen uhradit </w:t>
      </w:r>
      <w:r>
        <w:rPr>
          <w:lang w:eastAsia="en-US"/>
        </w:rPr>
        <w:t xml:space="preserve">objednateli </w:t>
      </w:r>
      <w:r w:rsidRPr="0065515D">
        <w:rPr>
          <w:lang w:eastAsia="en-US"/>
        </w:rPr>
        <w:t>veškeré náklady spojené s odstraněním vady plnění</w:t>
      </w:r>
      <w:r w:rsidR="00412C08">
        <w:rPr>
          <w:lang w:eastAsia="en-US"/>
        </w:rPr>
        <w:t>; o</w:t>
      </w:r>
      <w:r w:rsidRPr="0065515D">
        <w:rPr>
          <w:lang w:eastAsia="en-US"/>
        </w:rPr>
        <w:t xml:space="preserve">dstraněním vady nezaniká právo </w:t>
      </w:r>
      <w:r>
        <w:rPr>
          <w:lang w:eastAsia="en-US"/>
        </w:rPr>
        <w:t xml:space="preserve">objednatele </w:t>
      </w:r>
      <w:r w:rsidRPr="0065515D">
        <w:rPr>
          <w:lang w:eastAsia="en-US"/>
        </w:rPr>
        <w:t>na</w:t>
      </w:r>
      <w:r w:rsidR="00594F47">
        <w:rPr>
          <w:lang w:eastAsia="en-US"/>
        </w:rPr>
        <w:t> </w:t>
      </w:r>
      <w:r w:rsidRPr="0065515D">
        <w:rPr>
          <w:lang w:eastAsia="en-US"/>
        </w:rPr>
        <w:t xml:space="preserve">odstoupení od </w:t>
      </w:r>
      <w:r w:rsidR="00412C08">
        <w:rPr>
          <w:lang w:eastAsia="en-US"/>
        </w:rPr>
        <w:t xml:space="preserve">této </w:t>
      </w:r>
      <w:r w:rsidR="00027F6C">
        <w:rPr>
          <w:lang w:eastAsia="en-US"/>
        </w:rPr>
        <w:t>rámcové dohody či jednotlivé objednávky</w:t>
      </w:r>
      <w:r w:rsidRPr="0065515D">
        <w:rPr>
          <w:lang w:eastAsia="en-US"/>
        </w:rPr>
        <w:t>, zaplacení smluvní pokuty nebo náhradu vzniklé škody.</w:t>
      </w:r>
    </w:p>
    <w:p w14:paraId="32075355" w14:textId="49404E47" w:rsidR="00CD0C9D" w:rsidRPr="003825A5" w:rsidRDefault="00CD0C9D" w:rsidP="005569E3">
      <w:pPr>
        <w:pStyle w:val="Nadpis1"/>
        <w:numPr>
          <w:ilvl w:val="0"/>
          <w:numId w:val="5"/>
        </w:numPr>
        <w:spacing w:after="240" w:line="276" w:lineRule="auto"/>
        <w:ind w:left="714" w:hanging="357"/>
        <w:jc w:val="center"/>
        <w:rPr>
          <w:rFonts w:ascii="Times New Roman" w:hAnsi="Times New Roman"/>
          <w:bCs w:val="0"/>
          <w:color w:val="000000"/>
          <w:kern w:val="0"/>
        </w:rPr>
      </w:pPr>
      <w:r w:rsidRPr="003825A5">
        <w:rPr>
          <w:rFonts w:ascii="Times New Roman" w:hAnsi="Times New Roman"/>
          <w:bCs w:val="0"/>
          <w:color w:val="000000"/>
          <w:kern w:val="0"/>
        </w:rPr>
        <w:t>Pracovní deník</w:t>
      </w:r>
    </w:p>
    <w:p w14:paraId="5E149EEC" w14:textId="77777777" w:rsidR="00CD0C9D" w:rsidRPr="009615F1" w:rsidRDefault="00CD0C9D" w:rsidP="005569E3">
      <w:pPr>
        <w:widowControl w:val="0"/>
        <w:autoSpaceDE w:val="0"/>
        <w:autoSpaceDN w:val="0"/>
        <w:adjustRightInd w:val="0"/>
        <w:spacing w:before="120" w:after="120" w:line="276" w:lineRule="auto"/>
        <w:ind w:left="709" w:hanging="709"/>
        <w:jc w:val="both"/>
        <w:rPr>
          <w:bCs/>
          <w:color w:val="000000"/>
        </w:rPr>
      </w:pPr>
      <w:r w:rsidRPr="005E7C36">
        <w:rPr>
          <w:bCs/>
          <w:color w:val="000000"/>
        </w:rPr>
        <w:t>8.1</w:t>
      </w:r>
      <w:r w:rsidRPr="009615F1">
        <w:rPr>
          <w:bCs/>
          <w:color w:val="000000"/>
        </w:rPr>
        <w:tab/>
        <w:t>Poskytovatel je povinen vést pracovní deník v písemné formě, do kterého je povinen zaznamenávat tyto informace:</w:t>
      </w:r>
    </w:p>
    <w:p w14:paraId="6A910BD4" w14:textId="13750406" w:rsidR="006747B4" w:rsidRPr="009615F1" w:rsidRDefault="00CD0C9D" w:rsidP="005569E3">
      <w:pPr>
        <w:widowControl w:val="0"/>
        <w:autoSpaceDE w:val="0"/>
        <w:autoSpaceDN w:val="0"/>
        <w:adjustRightInd w:val="0"/>
        <w:spacing w:before="120" w:after="120" w:line="276" w:lineRule="auto"/>
        <w:ind w:left="1413" w:hanging="705"/>
        <w:jc w:val="both"/>
        <w:rPr>
          <w:bCs/>
          <w:color w:val="000000"/>
        </w:rPr>
      </w:pPr>
      <w:r w:rsidRPr="005E7C36">
        <w:rPr>
          <w:bCs/>
          <w:color w:val="000000"/>
        </w:rPr>
        <w:t>8.1.1</w:t>
      </w:r>
      <w:r w:rsidRPr="00CF469B">
        <w:rPr>
          <w:b/>
          <w:bCs/>
          <w:color w:val="000000"/>
        </w:rPr>
        <w:tab/>
      </w:r>
      <w:r w:rsidRPr="009615F1">
        <w:rPr>
          <w:bCs/>
          <w:color w:val="000000"/>
        </w:rPr>
        <w:t xml:space="preserve">specifikace všech provedených činností v rámci </w:t>
      </w:r>
      <w:r>
        <w:rPr>
          <w:bCs/>
          <w:color w:val="000000"/>
        </w:rPr>
        <w:t>s</w:t>
      </w:r>
      <w:r w:rsidRPr="009615F1">
        <w:rPr>
          <w:bCs/>
          <w:color w:val="000000"/>
        </w:rPr>
        <w:t xml:space="preserve">lužeb a jejich rozsah </w:t>
      </w:r>
      <w:r w:rsidR="008D3275">
        <w:rPr>
          <w:bCs/>
          <w:color w:val="000000"/>
        </w:rPr>
        <w:t xml:space="preserve">v rámci jednotlivých objednávek </w:t>
      </w:r>
      <w:r w:rsidRPr="009615F1">
        <w:rPr>
          <w:bCs/>
          <w:color w:val="000000"/>
        </w:rPr>
        <w:t xml:space="preserve">(v jednotkách dle přílohy č. </w:t>
      </w:r>
      <w:r>
        <w:rPr>
          <w:bCs/>
          <w:color w:val="000000"/>
        </w:rPr>
        <w:t>1</w:t>
      </w:r>
      <w:r w:rsidRPr="009615F1">
        <w:rPr>
          <w:bCs/>
          <w:color w:val="000000"/>
        </w:rPr>
        <w:t xml:space="preserve"> této </w:t>
      </w:r>
      <w:r w:rsidR="008D3275">
        <w:rPr>
          <w:lang w:eastAsia="en-US"/>
        </w:rPr>
        <w:t>rámcové dohody</w:t>
      </w:r>
      <w:r w:rsidRPr="009615F1">
        <w:rPr>
          <w:bCs/>
          <w:color w:val="000000"/>
        </w:rPr>
        <w:t>);</w:t>
      </w:r>
    </w:p>
    <w:p w14:paraId="1D6A5948" w14:textId="77777777" w:rsidR="00CD0C9D" w:rsidRPr="009615F1" w:rsidRDefault="00CD0C9D" w:rsidP="005569E3">
      <w:pPr>
        <w:widowControl w:val="0"/>
        <w:autoSpaceDE w:val="0"/>
        <w:autoSpaceDN w:val="0"/>
        <w:adjustRightInd w:val="0"/>
        <w:spacing w:before="120" w:after="120" w:line="276" w:lineRule="auto"/>
        <w:ind w:left="709" w:hanging="1"/>
        <w:jc w:val="both"/>
        <w:rPr>
          <w:bCs/>
          <w:color w:val="000000"/>
        </w:rPr>
      </w:pPr>
      <w:r w:rsidRPr="005E7C36">
        <w:rPr>
          <w:bCs/>
          <w:color w:val="000000"/>
        </w:rPr>
        <w:t>8.1.2</w:t>
      </w:r>
      <w:r w:rsidRPr="009615F1">
        <w:rPr>
          <w:bCs/>
          <w:color w:val="000000"/>
        </w:rPr>
        <w:tab/>
        <w:t>datum jejich provedení;</w:t>
      </w:r>
    </w:p>
    <w:p w14:paraId="1D02717F" w14:textId="0FA29E8E" w:rsidR="006747B4" w:rsidRPr="009615F1" w:rsidRDefault="00CD0C9D" w:rsidP="005569E3">
      <w:pPr>
        <w:widowControl w:val="0"/>
        <w:autoSpaceDE w:val="0"/>
        <w:autoSpaceDN w:val="0"/>
        <w:adjustRightInd w:val="0"/>
        <w:spacing w:before="120" w:after="120" w:line="276" w:lineRule="auto"/>
        <w:ind w:left="1418" w:hanging="709"/>
        <w:jc w:val="both"/>
        <w:rPr>
          <w:bCs/>
          <w:color w:val="000000"/>
        </w:rPr>
      </w:pPr>
      <w:r w:rsidRPr="005E7C36">
        <w:rPr>
          <w:bCs/>
          <w:color w:val="000000"/>
        </w:rPr>
        <w:t>8.1.3</w:t>
      </w:r>
      <w:r w:rsidRPr="009615F1">
        <w:rPr>
          <w:bCs/>
          <w:color w:val="000000"/>
        </w:rPr>
        <w:tab/>
        <w:t>místo jejich provedení</w:t>
      </w:r>
      <w:r w:rsidR="00C05A5B">
        <w:rPr>
          <w:bCs/>
          <w:color w:val="000000"/>
        </w:rPr>
        <w:t xml:space="preserve"> a</w:t>
      </w:r>
      <w:r w:rsidR="006747B4">
        <w:rPr>
          <w:bCs/>
          <w:color w:val="000000"/>
        </w:rPr>
        <w:t xml:space="preserve"> počet zaměstnanců</w:t>
      </w:r>
      <w:r w:rsidR="000B01EF">
        <w:rPr>
          <w:bCs/>
          <w:color w:val="000000"/>
        </w:rPr>
        <w:t>, kteří je prováděli</w:t>
      </w:r>
      <w:r w:rsidR="006747B4">
        <w:rPr>
          <w:bCs/>
          <w:color w:val="000000"/>
        </w:rPr>
        <w:t>;</w:t>
      </w:r>
    </w:p>
    <w:p w14:paraId="765E7542" w14:textId="77777777" w:rsidR="00CD0C9D" w:rsidRPr="009615F1" w:rsidRDefault="00CD0C9D" w:rsidP="005569E3">
      <w:pPr>
        <w:widowControl w:val="0"/>
        <w:autoSpaceDE w:val="0"/>
        <w:autoSpaceDN w:val="0"/>
        <w:adjustRightInd w:val="0"/>
        <w:spacing w:before="120" w:after="120" w:line="276" w:lineRule="auto"/>
        <w:ind w:left="1413" w:hanging="705"/>
        <w:jc w:val="both"/>
        <w:rPr>
          <w:bCs/>
          <w:color w:val="000000"/>
        </w:rPr>
      </w:pPr>
      <w:r w:rsidRPr="005E7C36">
        <w:rPr>
          <w:bCs/>
          <w:color w:val="000000"/>
        </w:rPr>
        <w:t>8.1.4</w:t>
      </w:r>
      <w:r w:rsidRPr="009615F1">
        <w:rPr>
          <w:bCs/>
          <w:color w:val="000000"/>
        </w:rPr>
        <w:tab/>
        <w:t xml:space="preserve">případné uvedení podmínek, které mohly ovlivnit kvalitu či termín poskytovaných </w:t>
      </w:r>
      <w:r>
        <w:rPr>
          <w:bCs/>
          <w:color w:val="000000"/>
        </w:rPr>
        <w:t>s</w:t>
      </w:r>
      <w:r w:rsidRPr="009615F1">
        <w:rPr>
          <w:bCs/>
          <w:color w:val="000000"/>
        </w:rPr>
        <w:t xml:space="preserve">lužeb (např. klimatické podmínky apod.); </w:t>
      </w:r>
    </w:p>
    <w:p w14:paraId="042E880C" w14:textId="6B720E90" w:rsidR="000A087F" w:rsidRDefault="00CD0C9D" w:rsidP="005569E3">
      <w:pPr>
        <w:widowControl w:val="0"/>
        <w:autoSpaceDE w:val="0"/>
        <w:autoSpaceDN w:val="0"/>
        <w:adjustRightInd w:val="0"/>
        <w:spacing w:before="120" w:after="120" w:line="276" w:lineRule="auto"/>
        <w:ind w:left="1413" w:hanging="705"/>
        <w:jc w:val="both"/>
        <w:rPr>
          <w:bCs/>
          <w:color w:val="000000"/>
        </w:rPr>
      </w:pPr>
      <w:r w:rsidRPr="005E7C36">
        <w:rPr>
          <w:bCs/>
          <w:color w:val="000000"/>
        </w:rPr>
        <w:t>8.1.5</w:t>
      </w:r>
      <w:r w:rsidRPr="009615F1">
        <w:rPr>
          <w:bCs/>
          <w:color w:val="000000"/>
        </w:rPr>
        <w:tab/>
        <w:t>u každého zápisu musí být uvedena osoba, která jej provedla a její podpis</w:t>
      </w:r>
      <w:r w:rsidR="00425E85">
        <w:rPr>
          <w:bCs/>
          <w:color w:val="000000"/>
        </w:rPr>
        <w:t>;</w:t>
      </w:r>
    </w:p>
    <w:p w14:paraId="20C54DCE" w14:textId="0B28221D" w:rsidR="00CD0C9D" w:rsidRPr="009615F1" w:rsidRDefault="00CD0C9D" w:rsidP="005569E3">
      <w:pPr>
        <w:widowControl w:val="0"/>
        <w:autoSpaceDE w:val="0"/>
        <w:autoSpaceDN w:val="0"/>
        <w:adjustRightInd w:val="0"/>
        <w:spacing w:before="120" w:after="120" w:line="276" w:lineRule="auto"/>
        <w:ind w:left="1413" w:hanging="705"/>
        <w:jc w:val="both"/>
        <w:rPr>
          <w:bCs/>
          <w:color w:val="000000"/>
        </w:rPr>
      </w:pPr>
      <w:r w:rsidRPr="009615F1">
        <w:rPr>
          <w:bCs/>
          <w:color w:val="000000"/>
        </w:rPr>
        <w:t>(dále jen „</w:t>
      </w:r>
      <w:r w:rsidRPr="00D03C04">
        <w:rPr>
          <w:b/>
          <w:bCs/>
          <w:i/>
          <w:color w:val="000000"/>
        </w:rPr>
        <w:t>pracovní deník</w:t>
      </w:r>
      <w:r w:rsidRPr="009615F1">
        <w:rPr>
          <w:bCs/>
          <w:color w:val="000000"/>
        </w:rPr>
        <w:t>“).</w:t>
      </w:r>
    </w:p>
    <w:p w14:paraId="4C468FCF" w14:textId="664B9B92" w:rsidR="00CD0C9D" w:rsidRPr="00C14665" w:rsidRDefault="00CD0C9D" w:rsidP="005569E3">
      <w:pPr>
        <w:widowControl w:val="0"/>
        <w:autoSpaceDE w:val="0"/>
        <w:autoSpaceDN w:val="0"/>
        <w:adjustRightInd w:val="0"/>
        <w:spacing w:before="120" w:after="120" w:line="276" w:lineRule="auto"/>
        <w:ind w:left="709" w:hanging="709"/>
        <w:jc w:val="both"/>
        <w:rPr>
          <w:bCs/>
          <w:color w:val="000000"/>
        </w:rPr>
      </w:pPr>
      <w:r w:rsidRPr="005E7C36">
        <w:rPr>
          <w:bCs/>
          <w:color w:val="000000"/>
        </w:rPr>
        <w:t>8.2.</w:t>
      </w:r>
      <w:r w:rsidRPr="009615F1">
        <w:rPr>
          <w:bCs/>
          <w:color w:val="000000"/>
        </w:rPr>
        <w:tab/>
      </w:r>
      <w:r w:rsidRPr="00C14665">
        <w:rPr>
          <w:bCs/>
          <w:color w:val="000000"/>
        </w:rPr>
        <w:t>Veškeré listy pracovního deníku musí být vzestupně očíslovány. Mezi jednotlivými zápisy nesmí být vynechána volná místa</w:t>
      </w:r>
      <w:r w:rsidR="00EF7F43">
        <w:rPr>
          <w:bCs/>
          <w:color w:val="000000"/>
        </w:rPr>
        <w:t xml:space="preserve"> a</w:t>
      </w:r>
      <w:r w:rsidRPr="00C14665">
        <w:rPr>
          <w:bCs/>
          <w:color w:val="000000"/>
        </w:rPr>
        <w:t xml:space="preserve"> prázdné řádky musí být proškrtnuty</w:t>
      </w:r>
      <w:r w:rsidR="00B2092F" w:rsidRPr="00C14665">
        <w:rPr>
          <w:bCs/>
          <w:color w:val="000000"/>
        </w:rPr>
        <w:t>.</w:t>
      </w:r>
    </w:p>
    <w:p w14:paraId="40879268" w14:textId="716AFE41" w:rsidR="00A0476B" w:rsidRDefault="00B2092F" w:rsidP="005569E3">
      <w:pPr>
        <w:widowControl w:val="0"/>
        <w:autoSpaceDE w:val="0"/>
        <w:autoSpaceDN w:val="0"/>
        <w:adjustRightInd w:val="0"/>
        <w:spacing w:before="120" w:after="120" w:line="276" w:lineRule="auto"/>
        <w:ind w:left="709" w:hanging="709"/>
        <w:jc w:val="both"/>
        <w:rPr>
          <w:bCs/>
          <w:color w:val="000000"/>
        </w:rPr>
      </w:pPr>
      <w:r w:rsidRPr="00C14665">
        <w:rPr>
          <w:bCs/>
          <w:color w:val="000000"/>
        </w:rPr>
        <w:t>8.3</w:t>
      </w:r>
      <w:r w:rsidRPr="00C14665">
        <w:rPr>
          <w:bCs/>
          <w:color w:val="000000"/>
        </w:rPr>
        <w:tab/>
      </w:r>
      <w:r w:rsidR="00136CB6">
        <w:t>Pracovní deník musí vždy poskytovatel na vyžádání předložit oprávněné osobě objednatele. Pracovní deník je veden pouze v listinné podobě a je uložen v provozovně poskytovatele a</w:t>
      </w:r>
      <w:r w:rsidR="00D04895">
        <w:t> </w:t>
      </w:r>
      <w:r w:rsidR="00136CB6">
        <w:t xml:space="preserve">objednateli bude kdykoliv umožněno do pracovního deníku nahlédnout či učinit zápis. </w:t>
      </w:r>
      <w:r w:rsidR="00136CB6">
        <w:lastRenderedPageBreak/>
        <w:t>V případě kontroly prováděných prací musí poskytovatel předložit na místě</w:t>
      </w:r>
      <w:r w:rsidR="002A5441">
        <w:t xml:space="preserve"> kontroly</w:t>
      </w:r>
      <w:r w:rsidR="00136CB6">
        <w:t xml:space="preserve"> pracovní deník k zápisu oprávněné osobě</w:t>
      </w:r>
      <w:r w:rsidR="002A5441">
        <w:t xml:space="preserve"> objednatele</w:t>
      </w:r>
      <w:r w:rsidR="00136CB6">
        <w:rPr>
          <w:bCs/>
          <w:color w:val="000000"/>
        </w:rPr>
        <w:t>.</w:t>
      </w:r>
    </w:p>
    <w:p w14:paraId="7F76FCE7" w14:textId="7E7A473C" w:rsidR="00A0476B" w:rsidRPr="00C14665" w:rsidRDefault="00A4095C" w:rsidP="005569E3">
      <w:pPr>
        <w:pStyle w:val="Nadpis1"/>
        <w:numPr>
          <w:ilvl w:val="0"/>
          <w:numId w:val="5"/>
        </w:numPr>
        <w:spacing w:after="240" w:line="276" w:lineRule="auto"/>
        <w:ind w:left="714" w:hanging="357"/>
        <w:jc w:val="center"/>
        <w:rPr>
          <w:rFonts w:ascii="Times New Roman" w:hAnsi="Times New Roman"/>
          <w:bCs w:val="0"/>
          <w:color w:val="000000"/>
          <w:kern w:val="0"/>
        </w:rPr>
      </w:pPr>
      <w:r>
        <w:rPr>
          <w:rFonts w:ascii="Times New Roman" w:hAnsi="Times New Roman"/>
          <w:bCs w:val="0"/>
          <w:color w:val="000000"/>
          <w:kern w:val="0"/>
        </w:rPr>
        <w:t>Způsob uzavírání objednávek</w:t>
      </w:r>
    </w:p>
    <w:p w14:paraId="0CD1202C" w14:textId="1234C57B" w:rsidR="007501AC" w:rsidRDefault="00A0476B" w:rsidP="005569E3">
      <w:pPr>
        <w:widowControl w:val="0"/>
        <w:autoSpaceDE w:val="0"/>
        <w:autoSpaceDN w:val="0"/>
        <w:adjustRightInd w:val="0"/>
        <w:spacing w:before="120" w:after="120" w:line="276" w:lineRule="auto"/>
        <w:ind w:left="709" w:hanging="709"/>
        <w:jc w:val="both"/>
        <w:rPr>
          <w:bCs/>
          <w:color w:val="000000"/>
        </w:rPr>
      </w:pPr>
      <w:r>
        <w:rPr>
          <w:bCs/>
          <w:color w:val="000000"/>
        </w:rPr>
        <w:t>9</w:t>
      </w:r>
      <w:r w:rsidRPr="005E7C36">
        <w:rPr>
          <w:bCs/>
          <w:color w:val="000000"/>
        </w:rPr>
        <w:t>.1</w:t>
      </w:r>
      <w:r w:rsidRPr="009615F1">
        <w:rPr>
          <w:bCs/>
          <w:color w:val="000000"/>
        </w:rPr>
        <w:tab/>
      </w:r>
      <w:r w:rsidR="007501AC">
        <w:rPr>
          <w:bCs/>
          <w:color w:val="000000"/>
        </w:rPr>
        <w:t xml:space="preserve">Poskytovatel se zavazuje realizovat jakoukoliv </w:t>
      </w:r>
      <w:r w:rsidR="00A4095C">
        <w:rPr>
          <w:bCs/>
          <w:color w:val="000000"/>
        </w:rPr>
        <w:t>objednávku požadovanou objednatelem</w:t>
      </w:r>
      <w:r w:rsidR="007501AC">
        <w:rPr>
          <w:bCs/>
          <w:color w:val="000000"/>
        </w:rPr>
        <w:t xml:space="preserve"> v souladu s touto </w:t>
      </w:r>
      <w:r w:rsidR="00A4095C">
        <w:rPr>
          <w:bCs/>
          <w:color w:val="000000"/>
        </w:rPr>
        <w:t>rámcovou dohodou</w:t>
      </w:r>
      <w:r w:rsidR="00BA5114">
        <w:rPr>
          <w:bCs/>
          <w:color w:val="000000"/>
        </w:rPr>
        <w:t xml:space="preserve"> a objednávkou</w:t>
      </w:r>
      <w:r w:rsidR="007501AC">
        <w:rPr>
          <w:bCs/>
          <w:color w:val="000000"/>
        </w:rPr>
        <w:t xml:space="preserve">. </w:t>
      </w:r>
    </w:p>
    <w:p w14:paraId="7ED456B4" w14:textId="4F9806CB" w:rsidR="0062396D" w:rsidRDefault="00A4095C" w:rsidP="005569E3">
      <w:pPr>
        <w:widowControl w:val="0"/>
        <w:autoSpaceDE w:val="0"/>
        <w:autoSpaceDN w:val="0"/>
        <w:adjustRightInd w:val="0"/>
        <w:spacing w:before="120" w:after="120" w:line="276" w:lineRule="auto"/>
        <w:ind w:left="709" w:hanging="709"/>
        <w:jc w:val="both"/>
        <w:rPr>
          <w:bCs/>
          <w:color w:val="000000"/>
        </w:rPr>
      </w:pPr>
      <w:r>
        <w:rPr>
          <w:bCs/>
          <w:color w:val="000000"/>
        </w:rPr>
        <w:t>9.2</w:t>
      </w:r>
      <w:r>
        <w:rPr>
          <w:bCs/>
          <w:color w:val="000000"/>
        </w:rPr>
        <w:tab/>
        <w:t>Objednatel oznámí poskytovateli svůj úmysl zadat konkrétní veřejnou zakázku na základě této rámcové dohody zasláním výzvy k uzavření objednávky</w:t>
      </w:r>
      <w:r w:rsidR="008D3275">
        <w:rPr>
          <w:bCs/>
          <w:color w:val="000000"/>
        </w:rPr>
        <w:t xml:space="preserve"> (dále jen „</w:t>
      </w:r>
      <w:r w:rsidR="008D3275" w:rsidRPr="00C14665">
        <w:rPr>
          <w:b/>
          <w:i/>
          <w:iCs/>
          <w:color w:val="000000"/>
        </w:rPr>
        <w:t>výzva</w:t>
      </w:r>
      <w:r w:rsidR="008D3275">
        <w:rPr>
          <w:bCs/>
          <w:color w:val="000000"/>
        </w:rPr>
        <w:t>“)</w:t>
      </w:r>
      <w:r w:rsidR="008D3275" w:rsidRPr="008D3275">
        <w:rPr>
          <w:bCs/>
          <w:color w:val="000000"/>
        </w:rPr>
        <w:t xml:space="preserve"> </w:t>
      </w:r>
      <w:r w:rsidR="008D3275">
        <w:rPr>
          <w:bCs/>
          <w:color w:val="000000"/>
        </w:rPr>
        <w:t>prostřednictví</w:t>
      </w:r>
      <w:r w:rsidR="00400EB9">
        <w:rPr>
          <w:bCs/>
          <w:color w:val="000000"/>
        </w:rPr>
        <w:t xml:space="preserve">m  </w:t>
      </w:r>
      <w:r w:rsidR="008D3275">
        <w:rPr>
          <w:bCs/>
          <w:color w:val="000000"/>
        </w:rPr>
        <w:t>e</w:t>
      </w:r>
      <w:r w:rsidR="00400EB9">
        <w:rPr>
          <w:bCs/>
          <w:color w:val="000000"/>
        </w:rPr>
        <w:t>-</w:t>
      </w:r>
      <w:r w:rsidR="008D3275">
        <w:rPr>
          <w:bCs/>
          <w:color w:val="000000"/>
        </w:rPr>
        <w:t>mailu</w:t>
      </w:r>
      <w:r w:rsidR="00400EB9">
        <w:rPr>
          <w:bCs/>
          <w:color w:val="000000"/>
        </w:rPr>
        <w:t> </w:t>
      </w:r>
      <w:r w:rsidR="008D3275">
        <w:rPr>
          <w:bCs/>
          <w:color w:val="000000"/>
        </w:rPr>
        <w:t xml:space="preserve">kontaktní osoby uvedené v odst. 14.1 této </w:t>
      </w:r>
      <w:r w:rsidR="008D3275">
        <w:rPr>
          <w:lang w:eastAsia="en-US"/>
        </w:rPr>
        <w:t>rámcové dohody</w:t>
      </w:r>
      <w:r w:rsidR="002D3D1A">
        <w:rPr>
          <w:bCs/>
          <w:color w:val="000000"/>
        </w:rPr>
        <w:t>. Výzva musí obsahovat minimálně tyto údaje:</w:t>
      </w:r>
    </w:p>
    <w:p w14:paraId="7A5F31CE" w14:textId="0D29F51B" w:rsidR="002D3D1A" w:rsidRPr="00BC1B7C" w:rsidRDefault="002D3D1A" w:rsidP="005569E3">
      <w:pPr>
        <w:pStyle w:val="Odstavecseseznamem"/>
        <w:widowControl w:val="0"/>
        <w:numPr>
          <w:ilvl w:val="0"/>
          <w:numId w:val="10"/>
        </w:numPr>
        <w:autoSpaceDE w:val="0"/>
        <w:autoSpaceDN w:val="0"/>
        <w:adjustRightInd w:val="0"/>
        <w:spacing w:before="120" w:after="120" w:line="276" w:lineRule="auto"/>
        <w:ind w:left="1208" w:hanging="357"/>
        <w:contextualSpacing w:val="0"/>
        <w:jc w:val="both"/>
        <w:rPr>
          <w:bCs/>
          <w:color w:val="000000"/>
        </w:rPr>
      </w:pPr>
      <w:r>
        <w:rPr>
          <w:bCs/>
          <w:color w:val="000000"/>
          <w:sz w:val="24"/>
          <w:szCs w:val="24"/>
        </w:rPr>
        <w:t>i</w:t>
      </w:r>
      <w:r w:rsidRPr="00BC1B7C">
        <w:rPr>
          <w:bCs/>
          <w:color w:val="000000"/>
          <w:sz w:val="24"/>
          <w:szCs w:val="24"/>
        </w:rPr>
        <w:t>dentifikační údaje objednatele a poskytovatele</w:t>
      </w:r>
      <w:r>
        <w:rPr>
          <w:bCs/>
          <w:color w:val="000000"/>
          <w:sz w:val="24"/>
          <w:szCs w:val="24"/>
        </w:rPr>
        <w:t>,</w:t>
      </w:r>
    </w:p>
    <w:p w14:paraId="2B9B9293" w14:textId="4B952951" w:rsidR="002D3D1A" w:rsidRPr="002D3D1A" w:rsidRDefault="002D3D1A" w:rsidP="005569E3">
      <w:pPr>
        <w:pStyle w:val="Odstavecseseznamem"/>
        <w:widowControl w:val="0"/>
        <w:numPr>
          <w:ilvl w:val="0"/>
          <w:numId w:val="10"/>
        </w:numPr>
        <w:autoSpaceDE w:val="0"/>
        <w:autoSpaceDN w:val="0"/>
        <w:adjustRightInd w:val="0"/>
        <w:spacing w:before="120" w:after="120" w:line="276" w:lineRule="auto"/>
        <w:ind w:left="1208" w:hanging="357"/>
        <w:contextualSpacing w:val="0"/>
        <w:jc w:val="both"/>
        <w:rPr>
          <w:bCs/>
          <w:color w:val="000000"/>
        </w:rPr>
      </w:pPr>
      <w:r>
        <w:rPr>
          <w:bCs/>
          <w:color w:val="000000"/>
          <w:sz w:val="24"/>
          <w:szCs w:val="24"/>
        </w:rPr>
        <w:t>o</w:t>
      </w:r>
      <w:r w:rsidRPr="002D3D1A">
        <w:rPr>
          <w:bCs/>
          <w:color w:val="000000"/>
          <w:sz w:val="24"/>
          <w:szCs w:val="24"/>
        </w:rPr>
        <w:t>značení této rámcové dohody</w:t>
      </w:r>
      <w:r>
        <w:rPr>
          <w:bCs/>
          <w:color w:val="000000"/>
          <w:sz w:val="24"/>
          <w:szCs w:val="24"/>
        </w:rPr>
        <w:t>,</w:t>
      </w:r>
    </w:p>
    <w:p w14:paraId="62094FEE" w14:textId="49A9C46E" w:rsidR="002D3D1A" w:rsidRDefault="002D3D1A" w:rsidP="005569E3">
      <w:pPr>
        <w:pStyle w:val="Odstavecseseznamem"/>
        <w:widowControl w:val="0"/>
        <w:numPr>
          <w:ilvl w:val="0"/>
          <w:numId w:val="10"/>
        </w:numPr>
        <w:autoSpaceDE w:val="0"/>
        <w:autoSpaceDN w:val="0"/>
        <w:adjustRightInd w:val="0"/>
        <w:spacing w:before="120" w:after="120" w:line="276" w:lineRule="auto"/>
        <w:ind w:left="1208" w:hanging="357"/>
        <w:contextualSpacing w:val="0"/>
        <w:jc w:val="both"/>
        <w:rPr>
          <w:bCs/>
          <w:color w:val="000000"/>
          <w:sz w:val="24"/>
          <w:szCs w:val="24"/>
        </w:rPr>
      </w:pPr>
      <w:r>
        <w:rPr>
          <w:bCs/>
          <w:color w:val="000000"/>
          <w:sz w:val="24"/>
          <w:szCs w:val="24"/>
        </w:rPr>
        <w:t>s</w:t>
      </w:r>
      <w:r w:rsidRPr="00BC1B7C">
        <w:rPr>
          <w:bCs/>
          <w:color w:val="000000"/>
          <w:sz w:val="24"/>
          <w:szCs w:val="24"/>
        </w:rPr>
        <w:t>pecifikaci požadovaných služeb v souladu s</w:t>
      </w:r>
      <w:r w:rsidR="00F244A7">
        <w:rPr>
          <w:bCs/>
          <w:color w:val="000000"/>
          <w:sz w:val="24"/>
          <w:szCs w:val="24"/>
        </w:rPr>
        <w:t xml:space="preserve"> vymezením předmětu plnění dle </w:t>
      </w:r>
      <w:r w:rsidRPr="00BC1B7C">
        <w:rPr>
          <w:bCs/>
          <w:color w:val="000000"/>
          <w:sz w:val="24"/>
          <w:szCs w:val="24"/>
        </w:rPr>
        <w:t>čl. 3</w:t>
      </w:r>
      <w:r w:rsidR="00F244A7">
        <w:rPr>
          <w:bCs/>
          <w:color w:val="000000"/>
          <w:sz w:val="24"/>
          <w:szCs w:val="24"/>
        </w:rPr>
        <w:t xml:space="preserve"> této rámcové dohody</w:t>
      </w:r>
      <w:r>
        <w:rPr>
          <w:bCs/>
          <w:color w:val="000000"/>
          <w:sz w:val="24"/>
          <w:szCs w:val="24"/>
        </w:rPr>
        <w:t>,</w:t>
      </w:r>
    </w:p>
    <w:p w14:paraId="1018504D" w14:textId="6E363652" w:rsidR="00F244A7" w:rsidRDefault="00F244A7" w:rsidP="005569E3">
      <w:pPr>
        <w:pStyle w:val="Odstavecseseznamem"/>
        <w:widowControl w:val="0"/>
        <w:numPr>
          <w:ilvl w:val="0"/>
          <w:numId w:val="10"/>
        </w:numPr>
        <w:autoSpaceDE w:val="0"/>
        <w:autoSpaceDN w:val="0"/>
        <w:adjustRightInd w:val="0"/>
        <w:spacing w:before="120" w:after="120" w:line="276" w:lineRule="auto"/>
        <w:ind w:left="1208" w:hanging="357"/>
        <w:contextualSpacing w:val="0"/>
        <w:jc w:val="both"/>
        <w:rPr>
          <w:bCs/>
          <w:color w:val="000000"/>
          <w:sz w:val="24"/>
          <w:szCs w:val="24"/>
        </w:rPr>
      </w:pPr>
      <w:r>
        <w:rPr>
          <w:bCs/>
          <w:color w:val="000000"/>
          <w:sz w:val="24"/>
          <w:szCs w:val="24"/>
        </w:rPr>
        <w:t>požadované množství či rozsah služeb stanovený v jednotkách dle přílohy č. 1 této rámcové dohody,</w:t>
      </w:r>
    </w:p>
    <w:p w14:paraId="10E84C66" w14:textId="57B43B39" w:rsidR="00F244A7" w:rsidRDefault="00F244A7" w:rsidP="005569E3">
      <w:pPr>
        <w:pStyle w:val="Odstavecseseznamem"/>
        <w:widowControl w:val="0"/>
        <w:numPr>
          <w:ilvl w:val="0"/>
          <w:numId w:val="10"/>
        </w:numPr>
        <w:autoSpaceDE w:val="0"/>
        <w:autoSpaceDN w:val="0"/>
        <w:adjustRightInd w:val="0"/>
        <w:spacing w:before="120" w:after="120" w:line="276" w:lineRule="auto"/>
        <w:ind w:left="1208" w:hanging="357"/>
        <w:contextualSpacing w:val="0"/>
        <w:jc w:val="both"/>
        <w:rPr>
          <w:bCs/>
          <w:color w:val="000000"/>
          <w:sz w:val="24"/>
          <w:szCs w:val="24"/>
        </w:rPr>
      </w:pPr>
      <w:r>
        <w:rPr>
          <w:bCs/>
          <w:color w:val="000000"/>
          <w:sz w:val="24"/>
          <w:szCs w:val="24"/>
        </w:rPr>
        <w:t>datum zahájení provedení služeb, příp. dobu trvání provedených služeb,</w:t>
      </w:r>
    </w:p>
    <w:p w14:paraId="15552154" w14:textId="0CB80C3F" w:rsidR="00F244A7" w:rsidRPr="002D3D1A" w:rsidRDefault="00F244A7" w:rsidP="005569E3">
      <w:pPr>
        <w:pStyle w:val="Odstavecseseznamem"/>
        <w:widowControl w:val="0"/>
        <w:numPr>
          <w:ilvl w:val="0"/>
          <w:numId w:val="10"/>
        </w:numPr>
        <w:autoSpaceDE w:val="0"/>
        <w:autoSpaceDN w:val="0"/>
        <w:adjustRightInd w:val="0"/>
        <w:spacing w:before="120" w:after="120" w:line="276" w:lineRule="auto"/>
        <w:ind w:left="1208" w:hanging="357"/>
        <w:contextualSpacing w:val="0"/>
        <w:jc w:val="both"/>
        <w:rPr>
          <w:bCs/>
          <w:color w:val="000000"/>
        </w:rPr>
      </w:pPr>
      <w:r>
        <w:rPr>
          <w:bCs/>
          <w:color w:val="000000"/>
          <w:sz w:val="24"/>
          <w:szCs w:val="24"/>
        </w:rPr>
        <w:t>příp. specifikaci místa poskytování služeb.</w:t>
      </w:r>
    </w:p>
    <w:p w14:paraId="2EF9B8D7" w14:textId="3EB2BFF7" w:rsidR="00863D25" w:rsidRDefault="00065735" w:rsidP="005569E3">
      <w:pPr>
        <w:widowControl w:val="0"/>
        <w:autoSpaceDE w:val="0"/>
        <w:autoSpaceDN w:val="0"/>
        <w:adjustRightInd w:val="0"/>
        <w:spacing w:before="120" w:after="120" w:line="276" w:lineRule="auto"/>
        <w:ind w:left="709" w:hanging="709"/>
        <w:jc w:val="both"/>
        <w:rPr>
          <w:bCs/>
          <w:color w:val="000000"/>
        </w:rPr>
      </w:pPr>
      <w:r>
        <w:rPr>
          <w:bCs/>
          <w:color w:val="000000"/>
        </w:rPr>
        <w:t>9.</w:t>
      </w:r>
      <w:r w:rsidR="008D3275">
        <w:rPr>
          <w:bCs/>
          <w:color w:val="000000"/>
        </w:rPr>
        <w:t>3</w:t>
      </w:r>
      <w:r>
        <w:rPr>
          <w:bCs/>
          <w:color w:val="000000"/>
        </w:rPr>
        <w:tab/>
      </w:r>
      <w:r w:rsidR="00C34A43">
        <w:rPr>
          <w:bCs/>
          <w:color w:val="000000"/>
        </w:rPr>
        <w:t xml:space="preserve">V případě, že </w:t>
      </w:r>
      <w:r w:rsidR="00646F87">
        <w:rPr>
          <w:bCs/>
          <w:color w:val="000000"/>
        </w:rPr>
        <w:t>objednatel</w:t>
      </w:r>
      <w:r w:rsidR="00C34A43">
        <w:rPr>
          <w:bCs/>
          <w:color w:val="000000"/>
        </w:rPr>
        <w:t xml:space="preserve"> požaduje výzvou provedení služeb v </w:t>
      </w:r>
      <w:r w:rsidR="00C34A43" w:rsidRPr="00913E7C">
        <w:rPr>
          <w:bCs/>
          <w:color w:val="000000"/>
        </w:rPr>
        <w:t xml:space="preserve">termínu kratším než </w:t>
      </w:r>
      <w:r w:rsidR="00913E7C" w:rsidRPr="00913E7C">
        <w:rPr>
          <w:bCs/>
          <w:color w:val="000000"/>
        </w:rPr>
        <w:t>jeden</w:t>
      </w:r>
      <w:r w:rsidR="00C34A43" w:rsidRPr="00913E7C">
        <w:rPr>
          <w:bCs/>
          <w:color w:val="000000"/>
        </w:rPr>
        <w:t xml:space="preserve"> pracovní d</w:t>
      </w:r>
      <w:r w:rsidR="00913E7C" w:rsidRPr="00913E7C">
        <w:rPr>
          <w:bCs/>
          <w:color w:val="000000"/>
        </w:rPr>
        <w:t>e</w:t>
      </w:r>
      <w:r w:rsidR="00C34A43" w:rsidRPr="00913E7C">
        <w:rPr>
          <w:bCs/>
          <w:color w:val="000000"/>
        </w:rPr>
        <w:t xml:space="preserve">n </w:t>
      </w:r>
      <w:r w:rsidR="00FD3781" w:rsidRPr="00913E7C">
        <w:rPr>
          <w:bCs/>
          <w:color w:val="000000"/>
        </w:rPr>
        <w:t xml:space="preserve">ode dne </w:t>
      </w:r>
      <w:r w:rsidR="003E5085">
        <w:rPr>
          <w:bCs/>
          <w:color w:val="000000"/>
        </w:rPr>
        <w:t>zaslání</w:t>
      </w:r>
      <w:r w:rsidR="003E5085" w:rsidRPr="00913E7C">
        <w:rPr>
          <w:bCs/>
          <w:color w:val="000000"/>
        </w:rPr>
        <w:t xml:space="preserve"> </w:t>
      </w:r>
      <w:r w:rsidR="00FD3781" w:rsidRPr="00913E7C">
        <w:rPr>
          <w:bCs/>
          <w:color w:val="000000"/>
        </w:rPr>
        <w:t xml:space="preserve">výzvy, je poskytovatel oprávněn výzvu odmítnout, případně nabídnout poskytnutí služby v náhradním termínu, který však není delší než </w:t>
      </w:r>
      <w:r w:rsidR="00913E7C" w:rsidRPr="00913E7C">
        <w:rPr>
          <w:bCs/>
          <w:color w:val="000000"/>
        </w:rPr>
        <w:t>3</w:t>
      </w:r>
      <w:r w:rsidR="00FD3781" w:rsidRPr="00913E7C">
        <w:rPr>
          <w:bCs/>
          <w:color w:val="000000"/>
        </w:rPr>
        <w:t xml:space="preserve"> pracovní dn</w:t>
      </w:r>
      <w:r w:rsidR="00913E7C" w:rsidRPr="00913E7C">
        <w:rPr>
          <w:bCs/>
          <w:color w:val="000000"/>
        </w:rPr>
        <w:t>y</w:t>
      </w:r>
      <w:r w:rsidR="00FD3781" w:rsidRPr="00913E7C">
        <w:rPr>
          <w:bCs/>
          <w:color w:val="000000"/>
        </w:rPr>
        <w:t xml:space="preserve"> ode dne </w:t>
      </w:r>
      <w:r w:rsidR="003E5085">
        <w:rPr>
          <w:bCs/>
          <w:color w:val="000000"/>
        </w:rPr>
        <w:t>doručení</w:t>
      </w:r>
      <w:r w:rsidR="003E5085" w:rsidRPr="00913E7C">
        <w:rPr>
          <w:bCs/>
          <w:color w:val="000000"/>
        </w:rPr>
        <w:t xml:space="preserve"> </w:t>
      </w:r>
      <w:r w:rsidR="00FD3781" w:rsidRPr="00913E7C">
        <w:rPr>
          <w:bCs/>
          <w:color w:val="000000"/>
        </w:rPr>
        <w:t>výzvy.</w:t>
      </w:r>
      <w:r w:rsidR="00FD3781">
        <w:rPr>
          <w:bCs/>
          <w:color w:val="000000"/>
        </w:rPr>
        <w:t xml:space="preserve"> </w:t>
      </w:r>
    </w:p>
    <w:p w14:paraId="47DB7698" w14:textId="3B1460C6" w:rsidR="00065735" w:rsidRDefault="00065735" w:rsidP="005569E3">
      <w:pPr>
        <w:widowControl w:val="0"/>
        <w:autoSpaceDE w:val="0"/>
        <w:autoSpaceDN w:val="0"/>
        <w:adjustRightInd w:val="0"/>
        <w:spacing w:before="120" w:after="120" w:line="276" w:lineRule="auto"/>
        <w:ind w:left="708" w:hanging="708"/>
        <w:jc w:val="both"/>
        <w:rPr>
          <w:bCs/>
          <w:color w:val="000000"/>
        </w:rPr>
      </w:pPr>
      <w:r>
        <w:rPr>
          <w:bCs/>
          <w:color w:val="000000"/>
        </w:rPr>
        <w:t>9.</w:t>
      </w:r>
      <w:r w:rsidR="008D3275">
        <w:rPr>
          <w:bCs/>
          <w:color w:val="000000"/>
        </w:rPr>
        <w:t>4</w:t>
      </w:r>
      <w:r>
        <w:rPr>
          <w:bCs/>
          <w:color w:val="000000"/>
        </w:rPr>
        <w:tab/>
        <w:t xml:space="preserve">V případě, že je výzva objednatele v rozporu s touto </w:t>
      </w:r>
      <w:r w:rsidR="00BA5114">
        <w:rPr>
          <w:bCs/>
          <w:color w:val="000000"/>
        </w:rPr>
        <w:t>rámcovou dohodou</w:t>
      </w:r>
      <w:r>
        <w:rPr>
          <w:bCs/>
          <w:color w:val="000000"/>
        </w:rPr>
        <w:t xml:space="preserve">, může poskytovatel výzvu odmítnout, navrhnout její úpravy či změnu, a to nejpozději do 24 hodin od </w:t>
      </w:r>
      <w:r w:rsidR="003E5085">
        <w:rPr>
          <w:bCs/>
          <w:color w:val="000000"/>
        </w:rPr>
        <w:t>doručení</w:t>
      </w:r>
      <w:r>
        <w:rPr>
          <w:bCs/>
          <w:color w:val="000000"/>
        </w:rPr>
        <w:t xml:space="preserve"> výzvy ze strany objednatele.</w:t>
      </w:r>
    </w:p>
    <w:p w14:paraId="35AC253D" w14:textId="151CB412" w:rsidR="008D3275" w:rsidRDefault="008D3275" w:rsidP="005569E3">
      <w:pPr>
        <w:widowControl w:val="0"/>
        <w:autoSpaceDE w:val="0"/>
        <w:autoSpaceDN w:val="0"/>
        <w:adjustRightInd w:val="0"/>
        <w:spacing w:before="120" w:after="120" w:line="276" w:lineRule="auto"/>
        <w:ind w:left="708" w:hanging="708"/>
        <w:jc w:val="both"/>
        <w:rPr>
          <w:bCs/>
          <w:color w:val="000000"/>
        </w:rPr>
      </w:pPr>
      <w:r>
        <w:rPr>
          <w:bCs/>
          <w:color w:val="000000"/>
        </w:rPr>
        <w:t xml:space="preserve">9.5 </w:t>
      </w:r>
      <w:r>
        <w:rPr>
          <w:bCs/>
          <w:color w:val="000000"/>
        </w:rPr>
        <w:tab/>
        <w:t xml:space="preserve">V případě, že je výzva k uzavření objednávky </w:t>
      </w:r>
      <w:r w:rsidR="003E5085">
        <w:rPr>
          <w:bCs/>
          <w:color w:val="000000"/>
        </w:rPr>
        <w:t>doručena</w:t>
      </w:r>
      <w:r>
        <w:rPr>
          <w:bCs/>
          <w:color w:val="000000"/>
        </w:rPr>
        <w:t xml:space="preserve"> v souladu s podmínk</w:t>
      </w:r>
      <w:r w:rsidR="003E5085">
        <w:rPr>
          <w:bCs/>
          <w:color w:val="000000"/>
        </w:rPr>
        <w:t>ami</w:t>
      </w:r>
      <w:r>
        <w:rPr>
          <w:bCs/>
          <w:color w:val="000000"/>
        </w:rPr>
        <w:t xml:space="preserve"> dle této rámcové dohody, je poskytovatel povinen </w:t>
      </w:r>
      <w:r w:rsidRPr="00B958AE">
        <w:rPr>
          <w:bCs/>
          <w:color w:val="000000"/>
        </w:rPr>
        <w:t xml:space="preserve">tuto výzvu prostřednictvím emailu kontaktní osoby uvedené v odst. 14.1 této </w:t>
      </w:r>
      <w:r w:rsidRPr="00B958AE">
        <w:rPr>
          <w:lang w:eastAsia="en-US"/>
        </w:rPr>
        <w:t>rámcové dohody</w:t>
      </w:r>
      <w:r w:rsidRPr="00B958AE">
        <w:rPr>
          <w:bCs/>
          <w:color w:val="000000"/>
        </w:rPr>
        <w:t xml:space="preserve"> akceptovat, a to nejpozději do 24 hodin od </w:t>
      </w:r>
      <w:r w:rsidR="003E5085" w:rsidRPr="00B958AE">
        <w:rPr>
          <w:bCs/>
          <w:color w:val="000000"/>
        </w:rPr>
        <w:t>doručení</w:t>
      </w:r>
      <w:r w:rsidRPr="00B958AE">
        <w:rPr>
          <w:bCs/>
          <w:color w:val="000000"/>
        </w:rPr>
        <w:t xml:space="preserve"> výzvy. Akceptací výzvy</w:t>
      </w:r>
      <w:r w:rsidR="0080577D" w:rsidRPr="00B958AE">
        <w:rPr>
          <w:bCs/>
          <w:color w:val="000000"/>
        </w:rPr>
        <w:t xml:space="preserve"> nebo uplynutím 24 hodin od doručení výzvy</w:t>
      </w:r>
      <w:r w:rsidRPr="00B958AE">
        <w:rPr>
          <w:bCs/>
          <w:color w:val="000000"/>
        </w:rPr>
        <w:t xml:space="preserve"> dochází k uzavření objednávky (tzn. k uzavření smlouvy na dílčí veřejnou zakázku).</w:t>
      </w:r>
    </w:p>
    <w:p w14:paraId="592F1CF6" w14:textId="573DDCF1" w:rsidR="00A0476B" w:rsidRDefault="00FD3781" w:rsidP="005569E3">
      <w:pPr>
        <w:widowControl w:val="0"/>
        <w:autoSpaceDE w:val="0"/>
        <w:autoSpaceDN w:val="0"/>
        <w:adjustRightInd w:val="0"/>
        <w:spacing w:before="120" w:after="120" w:line="276" w:lineRule="auto"/>
        <w:ind w:left="709" w:hanging="709"/>
        <w:jc w:val="both"/>
        <w:rPr>
          <w:bCs/>
          <w:color w:val="000000"/>
        </w:rPr>
      </w:pPr>
      <w:r>
        <w:rPr>
          <w:bCs/>
          <w:color w:val="000000"/>
        </w:rPr>
        <w:t>9.</w:t>
      </w:r>
      <w:r w:rsidR="008D3275">
        <w:rPr>
          <w:bCs/>
          <w:color w:val="000000"/>
        </w:rPr>
        <w:t>6</w:t>
      </w:r>
      <w:r>
        <w:rPr>
          <w:bCs/>
          <w:color w:val="000000"/>
        </w:rPr>
        <w:tab/>
      </w:r>
      <w:r w:rsidR="00A14526">
        <w:rPr>
          <w:bCs/>
          <w:color w:val="000000"/>
        </w:rPr>
        <w:t>Vešker</w:t>
      </w:r>
      <w:r w:rsidR="007501AC">
        <w:rPr>
          <w:bCs/>
          <w:color w:val="000000"/>
        </w:rPr>
        <w:t>é</w:t>
      </w:r>
      <w:r w:rsidR="00A14526">
        <w:rPr>
          <w:bCs/>
          <w:color w:val="000000"/>
        </w:rPr>
        <w:t xml:space="preserve"> </w:t>
      </w:r>
      <w:r w:rsidR="008D3275">
        <w:rPr>
          <w:bCs/>
          <w:color w:val="000000"/>
        </w:rPr>
        <w:t xml:space="preserve">akceptované objednávky </w:t>
      </w:r>
      <w:r w:rsidR="00065735">
        <w:rPr>
          <w:bCs/>
          <w:color w:val="000000"/>
        </w:rPr>
        <w:t xml:space="preserve">musí být </w:t>
      </w:r>
      <w:r w:rsidR="0096511D">
        <w:rPr>
          <w:bCs/>
          <w:color w:val="000000"/>
        </w:rPr>
        <w:t xml:space="preserve">poskytovatelem </w:t>
      </w:r>
      <w:r w:rsidR="00065735">
        <w:rPr>
          <w:bCs/>
          <w:color w:val="000000"/>
        </w:rPr>
        <w:t xml:space="preserve">zaznamenány do pracovního </w:t>
      </w:r>
      <w:r w:rsidR="00A14526">
        <w:rPr>
          <w:bCs/>
          <w:color w:val="000000"/>
        </w:rPr>
        <w:t>deníku.</w:t>
      </w:r>
    </w:p>
    <w:p w14:paraId="363DFB3C" w14:textId="7D9C10FE" w:rsidR="00065735" w:rsidRDefault="007501AC" w:rsidP="005569E3">
      <w:pPr>
        <w:widowControl w:val="0"/>
        <w:autoSpaceDE w:val="0"/>
        <w:autoSpaceDN w:val="0"/>
        <w:adjustRightInd w:val="0"/>
        <w:spacing w:before="120" w:after="120" w:line="276" w:lineRule="auto"/>
        <w:ind w:left="709" w:hanging="709"/>
        <w:jc w:val="both"/>
        <w:rPr>
          <w:bCs/>
          <w:color w:val="000000"/>
        </w:rPr>
      </w:pPr>
      <w:r>
        <w:rPr>
          <w:bCs/>
          <w:color w:val="000000"/>
        </w:rPr>
        <w:t>9.</w:t>
      </w:r>
      <w:r w:rsidR="008D3275">
        <w:rPr>
          <w:bCs/>
          <w:color w:val="000000"/>
        </w:rPr>
        <w:t>7</w:t>
      </w:r>
      <w:r>
        <w:rPr>
          <w:bCs/>
          <w:color w:val="000000"/>
        </w:rPr>
        <w:tab/>
      </w:r>
      <w:r w:rsidR="00637937">
        <w:rPr>
          <w:bCs/>
          <w:color w:val="000000"/>
        </w:rPr>
        <w:t xml:space="preserve">Služby </w:t>
      </w:r>
      <w:r w:rsidR="00065735">
        <w:rPr>
          <w:bCs/>
          <w:color w:val="000000"/>
        </w:rPr>
        <w:t xml:space="preserve">realizované na základě </w:t>
      </w:r>
      <w:r w:rsidR="008D3275">
        <w:rPr>
          <w:bCs/>
          <w:color w:val="000000"/>
        </w:rPr>
        <w:t>objednávek</w:t>
      </w:r>
      <w:r w:rsidR="00065735">
        <w:rPr>
          <w:bCs/>
          <w:color w:val="000000"/>
        </w:rPr>
        <w:t xml:space="preserve"> </w:t>
      </w:r>
      <w:r>
        <w:rPr>
          <w:bCs/>
          <w:color w:val="000000"/>
        </w:rPr>
        <w:t xml:space="preserve">jsou objednatelem akceptovány zápisem </w:t>
      </w:r>
      <w:r w:rsidR="008D3275">
        <w:rPr>
          <w:bCs/>
          <w:color w:val="000000"/>
        </w:rPr>
        <w:t xml:space="preserve">této akceptace </w:t>
      </w:r>
      <w:r>
        <w:rPr>
          <w:bCs/>
          <w:color w:val="000000"/>
        </w:rPr>
        <w:t xml:space="preserve">do pracovního deníku. </w:t>
      </w:r>
    </w:p>
    <w:p w14:paraId="24B86D6A" w14:textId="5F274061" w:rsidR="007501AC" w:rsidRDefault="007501AC" w:rsidP="005569E3">
      <w:pPr>
        <w:widowControl w:val="0"/>
        <w:autoSpaceDE w:val="0"/>
        <w:autoSpaceDN w:val="0"/>
        <w:adjustRightInd w:val="0"/>
        <w:spacing w:before="120" w:after="120" w:line="276" w:lineRule="auto"/>
        <w:ind w:left="709" w:hanging="709"/>
        <w:jc w:val="both"/>
        <w:rPr>
          <w:bCs/>
          <w:color w:val="000000"/>
        </w:rPr>
      </w:pPr>
      <w:r>
        <w:rPr>
          <w:bCs/>
          <w:color w:val="000000"/>
        </w:rPr>
        <w:t>9.</w:t>
      </w:r>
      <w:r w:rsidR="008D3275">
        <w:rPr>
          <w:bCs/>
          <w:color w:val="000000"/>
        </w:rPr>
        <w:t>8</w:t>
      </w:r>
      <w:r>
        <w:rPr>
          <w:bCs/>
          <w:color w:val="000000"/>
        </w:rPr>
        <w:tab/>
        <w:t xml:space="preserve">Objednatel není povinen akceptovat služby, pokud trpí jakýmikoliv vadami, zejména pokud neodpovídají specifikaci služeb dle této </w:t>
      </w:r>
      <w:r w:rsidR="008D3275">
        <w:rPr>
          <w:lang w:eastAsia="en-US"/>
        </w:rPr>
        <w:t>rámcové dohody či objednávky</w:t>
      </w:r>
      <w:r>
        <w:rPr>
          <w:bCs/>
          <w:color w:val="000000"/>
        </w:rPr>
        <w:t xml:space="preserve"> nebo nejsou provedeny řádně či úplně.</w:t>
      </w:r>
    </w:p>
    <w:p w14:paraId="3A655DCC" w14:textId="701840E2" w:rsidR="007501AC" w:rsidRDefault="007501AC" w:rsidP="005569E3">
      <w:pPr>
        <w:widowControl w:val="0"/>
        <w:autoSpaceDE w:val="0"/>
        <w:autoSpaceDN w:val="0"/>
        <w:adjustRightInd w:val="0"/>
        <w:spacing w:before="120" w:after="120" w:line="276" w:lineRule="auto"/>
        <w:ind w:left="709" w:hanging="709"/>
        <w:jc w:val="both"/>
        <w:rPr>
          <w:bCs/>
          <w:color w:val="000000"/>
        </w:rPr>
      </w:pPr>
      <w:r>
        <w:rPr>
          <w:bCs/>
          <w:color w:val="000000"/>
        </w:rPr>
        <w:t>9.</w:t>
      </w:r>
      <w:r w:rsidR="008D3275">
        <w:rPr>
          <w:bCs/>
          <w:color w:val="000000"/>
        </w:rPr>
        <w:t>9</w:t>
      </w:r>
      <w:r>
        <w:rPr>
          <w:bCs/>
          <w:color w:val="000000"/>
        </w:rPr>
        <w:tab/>
        <w:t>V případě, že objednatel odmítne z důvodů dle odst. 9.</w:t>
      </w:r>
      <w:r w:rsidR="008D3275">
        <w:rPr>
          <w:bCs/>
          <w:color w:val="000000"/>
        </w:rPr>
        <w:t>8</w:t>
      </w:r>
      <w:r>
        <w:rPr>
          <w:bCs/>
          <w:color w:val="000000"/>
        </w:rPr>
        <w:t xml:space="preserve"> této </w:t>
      </w:r>
      <w:r w:rsidR="008D3275">
        <w:rPr>
          <w:lang w:eastAsia="en-US"/>
        </w:rPr>
        <w:t xml:space="preserve">rámcové dohody </w:t>
      </w:r>
      <w:r>
        <w:rPr>
          <w:bCs/>
          <w:color w:val="000000"/>
        </w:rPr>
        <w:t xml:space="preserve">služby </w:t>
      </w:r>
      <w:r>
        <w:rPr>
          <w:bCs/>
          <w:color w:val="000000"/>
        </w:rPr>
        <w:lastRenderedPageBreak/>
        <w:t>akceptovat, uvede jejich vady do pracovního deníku, přičemž poskytovatel je povinen bezodkladně odstranit tyto vady, které byly důvodem odmítnutí akceptace.</w:t>
      </w:r>
    </w:p>
    <w:p w14:paraId="3444CEF8" w14:textId="6744E21F" w:rsidR="007501AC" w:rsidRDefault="004D6638" w:rsidP="005569E3">
      <w:pPr>
        <w:widowControl w:val="0"/>
        <w:autoSpaceDE w:val="0"/>
        <w:autoSpaceDN w:val="0"/>
        <w:adjustRightInd w:val="0"/>
        <w:spacing w:before="120" w:after="120" w:line="276" w:lineRule="auto"/>
        <w:ind w:left="709" w:hanging="709"/>
        <w:jc w:val="both"/>
        <w:rPr>
          <w:bCs/>
          <w:color w:val="000000"/>
        </w:rPr>
      </w:pPr>
      <w:r>
        <w:rPr>
          <w:bCs/>
          <w:color w:val="000000"/>
        </w:rPr>
        <w:t>9.1</w:t>
      </w:r>
      <w:r w:rsidR="008D3275">
        <w:rPr>
          <w:bCs/>
          <w:color w:val="000000"/>
        </w:rPr>
        <w:t>0</w:t>
      </w:r>
      <w:r>
        <w:rPr>
          <w:bCs/>
          <w:color w:val="000000"/>
        </w:rPr>
        <w:tab/>
      </w:r>
      <w:r w:rsidR="00637937">
        <w:rPr>
          <w:bCs/>
          <w:color w:val="000000"/>
        </w:rPr>
        <w:t xml:space="preserve">Služby </w:t>
      </w:r>
      <w:r>
        <w:rPr>
          <w:bCs/>
          <w:color w:val="000000"/>
        </w:rPr>
        <w:t>se považují za řádně ukončené až jejich akceptací zápisem objednatele do pracovního deníku.</w:t>
      </w:r>
    </w:p>
    <w:p w14:paraId="7E85A330" w14:textId="2C056F60" w:rsidR="003808E2" w:rsidRDefault="003808E2" w:rsidP="005569E3">
      <w:pPr>
        <w:widowControl w:val="0"/>
        <w:autoSpaceDE w:val="0"/>
        <w:autoSpaceDN w:val="0"/>
        <w:adjustRightInd w:val="0"/>
        <w:spacing w:before="120" w:after="120" w:line="276" w:lineRule="auto"/>
        <w:ind w:left="709" w:hanging="709"/>
        <w:jc w:val="both"/>
        <w:rPr>
          <w:bCs/>
          <w:color w:val="000000"/>
        </w:rPr>
      </w:pPr>
      <w:r>
        <w:rPr>
          <w:bCs/>
          <w:color w:val="000000"/>
        </w:rPr>
        <w:t>9.11</w:t>
      </w:r>
      <w:r>
        <w:rPr>
          <w:bCs/>
          <w:color w:val="000000"/>
        </w:rPr>
        <w:tab/>
        <w:t>Výzva či jiné jednání učiněné prostřednictvím e</w:t>
      </w:r>
      <w:r w:rsidR="00A62EF7">
        <w:rPr>
          <w:bCs/>
          <w:color w:val="000000"/>
        </w:rPr>
        <w:t>-</w:t>
      </w:r>
      <w:r>
        <w:rPr>
          <w:bCs/>
          <w:color w:val="000000"/>
        </w:rPr>
        <w:t>mailové adresy dle tohoto článku se považuje za doručen</w:t>
      </w:r>
      <w:r w:rsidR="00EC5974">
        <w:rPr>
          <w:bCs/>
          <w:color w:val="000000"/>
        </w:rPr>
        <w:t>é okamžikem dodání do e</w:t>
      </w:r>
      <w:r w:rsidR="00A62EF7">
        <w:rPr>
          <w:bCs/>
          <w:color w:val="000000"/>
        </w:rPr>
        <w:t>-</w:t>
      </w:r>
      <w:r w:rsidR="00EC5974">
        <w:rPr>
          <w:bCs/>
          <w:color w:val="000000"/>
        </w:rPr>
        <w:t>mailové schránky adresáta.</w:t>
      </w:r>
    </w:p>
    <w:p w14:paraId="4A07C5F9" w14:textId="033D19C4" w:rsidR="00CD0C9D" w:rsidRPr="00631F7F" w:rsidRDefault="00CD0C9D" w:rsidP="005569E3">
      <w:pPr>
        <w:pStyle w:val="Nadpis1"/>
        <w:numPr>
          <w:ilvl w:val="0"/>
          <w:numId w:val="5"/>
        </w:numPr>
        <w:spacing w:after="240" w:line="276" w:lineRule="auto"/>
        <w:ind w:left="714" w:hanging="357"/>
        <w:jc w:val="center"/>
        <w:rPr>
          <w:rFonts w:ascii="Times New Roman" w:hAnsi="Times New Roman"/>
        </w:rPr>
      </w:pPr>
      <w:r w:rsidRPr="00F565EA">
        <w:rPr>
          <w:rFonts w:ascii="Times New Roman" w:hAnsi="Times New Roman"/>
        </w:rPr>
        <w:t xml:space="preserve">Trvání a zánik </w:t>
      </w:r>
      <w:r w:rsidR="008D3275">
        <w:rPr>
          <w:rFonts w:ascii="Times New Roman" w:hAnsi="Times New Roman"/>
        </w:rPr>
        <w:t>rámcové dohody</w:t>
      </w:r>
    </w:p>
    <w:p w14:paraId="5F3331DC" w14:textId="15B5F2BE" w:rsidR="00027F6C" w:rsidRPr="00BC1B7C" w:rsidRDefault="000936FC" w:rsidP="005569E3">
      <w:pPr>
        <w:pStyle w:val="Seznam31"/>
        <w:spacing w:before="120" w:after="120" w:line="276" w:lineRule="auto"/>
        <w:ind w:left="709" w:hanging="709"/>
        <w:jc w:val="both"/>
        <w:rPr>
          <w:szCs w:val="24"/>
          <w:lang w:eastAsia="cs-CZ"/>
        </w:rPr>
      </w:pPr>
      <w:r>
        <w:rPr>
          <w:szCs w:val="24"/>
          <w:lang w:eastAsia="cs-CZ"/>
        </w:rPr>
        <w:t>10</w:t>
      </w:r>
      <w:r w:rsidR="00CD0C9D" w:rsidRPr="005E7C36">
        <w:rPr>
          <w:szCs w:val="24"/>
          <w:lang w:eastAsia="cs-CZ"/>
        </w:rPr>
        <w:t>.1</w:t>
      </w:r>
      <w:r w:rsidR="00CD0C9D" w:rsidRPr="00F85865">
        <w:rPr>
          <w:szCs w:val="24"/>
          <w:lang w:eastAsia="cs-CZ"/>
        </w:rPr>
        <w:tab/>
      </w:r>
      <w:r w:rsidR="00CD0C9D" w:rsidRPr="00CE11CA">
        <w:rPr>
          <w:szCs w:val="24"/>
          <w:lang w:eastAsia="cs-CZ"/>
        </w:rPr>
        <w:t xml:space="preserve">Tato </w:t>
      </w:r>
      <w:r w:rsidR="00BA5114">
        <w:rPr>
          <w:szCs w:val="24"/>
          <w:lang w:eastAsia="cs-CZ"/>
        </w:rPr>
        <w:t>rámcová dohoda</w:t>
      </w:r>
      <w:r w:rsidR="00BA5114" w:rsidRPr="00CE11CA">
        <w:rPr>
          <w:szCs w:val="24"/>
          <w:lang w:eastAsia="cs-CZ"/>
        </w:rPr>
        <w:t xml:space="preserve"> </w:t>
      </w:r>
      <w:r w:rsidR="00CD0C9D" w:rsidRPr="00CE11CA">
        <w:rPr>
          <w:szCs w:val="24"/>
          <w:lang w:eastAsia="cs-CZ"/>
        </w:rPr>
        <w:t xml:space="preserve">je </w:t>
      </w:r>
      <w:r w:rsidR="00027F6C">
        <w:rPr>
          <w:szCs w:val="24"/>
          <w:lang w:eastAsia="cs-CZ"/>
        </w:rPr>
        <w:t xml:space="preserve">uzavírána na dobu </w:t>
      </w:r>
      <w:r w:rsidR="00B250D6">
        <w:rPr>
          <w:szCs w:val="24"/>
          <w:lang w:eastAsia="cs-CZ"/>
        </w:rPr>
        <w:t xml:space="preserve">určitou, a to od </w:t>
      </w:r>
      <w:r w:rsidR="00C060D5" w:rsidRPr="006F0294">
        <w:rPr>
          <w:szCs w:val="24"/>
          <w:lang w:eastAsia="cs-CZ"/>
        </w:rPr>
        <w:t>prvního dne kalendářního měsíce následujícího po měsíci, ve kterém tato rámcová dohoda nabyla účinnosti</w:t>
      </w:r>
      <w:r w:rsidR="00C060D5">
        <w:rPr>
          <w:szCs w:val="24"/>
          <w:lang w:eastAsia="cs-CZ"/>
        </w:rPr>
        <w:t>,</w:t>
      </w:r>
      <w:r w:rsidR="00B250D6">
        <w:rPr>
          <w:szCs w:val="24"/>
          <w:lang w:eastAsia="cs-CZ"/>
        </w:rPr>
        <w:t xml:space="preserve"> do </w:t>
      </w:r>
      <w:r w:rsidR="00C060D5">
        <w:rPr>
          <w:szCs w:val="24"/>
          <w:lang w:eastAsia="cs-CZ"/>
        </w:rPr>
        <w:t>30. 4. 2028</w:t>
      </w:r>
      <w:r w:rsidR="00027F6C">
        <w:rPr>
          <w:szCs w:val="24"/>
          <w:lang w:eastAsia="cs-CZ"/>
        </w:rPr>
        <w:t xml:space="preserve">. </w:t>
      </w:r>
      <w:r w:rsidR="00027F6C" w:rsidRPr="00BC1B7C">
        <w:rPr>
          <w:szCs w:val="24"/>
          <w:lang w:eastAsia="cs-CZ"/>
        </w:rPr>
        <w:t xml:space="preserve">Tímto ustanovením zůstává nedotčena povinnost </w:t>
      </w:r>
      <w:r w:rsidR="00027F6C">
        <w:rPr>
          <w:szCs w:val="24"/>
          <w:lang w:eastAsia="cs-CZ"/>
        </w:rPr>
        <w:t>poskytovatele</w:t>
      </w:r>
      <w:r w:rsidR="00027F6C" w:rsidRPr="00BC1B7C">
        <w:rPr>
          <w:szCs w:val="24"/>
          <w:lang w:eastAsia="cs-CZ"/>
        </w:rPr>
        <w:t xml:space="preserve"> dokončit poskytování plnění dle </w:t>
      </w:r>
      <w:r w:rsidR="00027F6C">
        <w:rPr>
          <w:szCs w:val="24"/>
          <w:lang w:eastAsia="cs-CZ"/>
        </w:rPr>
        <w:t>o</w:t>
      </w:r>
      <w:r w:rsidR="00027F6C" w:rsidRPr="00BC1B7C">
        <w:rPr>
          <w:szCs w:val="24"/>
          <w:lang w:eastAsia="cs-CZ"/>
        </w:rPr>
        <w:t xml:space="preserve">bjednávky učiněné dle této </w:t>
      </w:r>
      <w:r w:rsidR="00027F6C">
        <w:rPr>
          <w:szCs w:val="24"/>
          <w:lang w:eastAsia="cs-CZ"/>
        </w:rPr>
        <w:t>rámcové dohody</w:t>
      </w:r>
      <w:r w:rsidR="00027F6C" w:rsidRPr="00BC1B7C">
        <w:rPr>
          <w:szCs w:val="24"/>
          <w:lang w:eastAsia="cs-CZ"/>
        </w:rPr>
        <w:t xml:space="preserve"> přede dnem ukončení této </w:t>
      </w:r>
      <w:r w:rsidR="00027F6C">
        <w:rPr>
          <w:szCs w:val="24"/>
          <w:lang w:eastAsia="cs-CZ"/>
        </w:rPr>
        <w:t xml:space="preserve">rámcové dohody </w:t>
      </w:r>
      <w:r w:rsidR="00027F6C" w:rsidRPr="00BC1B7C">
        <w:rPr>
          <w:szCs w:val="24"/>
          <w:lang w:eastAsia="cs-CZ"/>
        </w:rPr>
        <w:t>dle tohoto odstavce.</w:t>
      </w:r>
    </w:p>
    <w:p w14:paraId="49374054" w14:textId="3FE38217" w:rsidR="00CD0C9D" w:rsidRPr="005E7C36" w:rsidRDefault="00F96481" w:rsidP="005569E3">
      <w:pPr>
        <w:pStyle w:val="Seznam31"/>
        <w:spacing w:before="120" w:after="120" w:line="276" w:lineRule="auto"/>
        <w:ind w:left="709" w:hanging="709"/>
        <w:jc w:val="both"/>
        <w:rPr>
          <w:szCs w:val="24"/>
          <w:lang w:eastAsia="cs-CZ"/>
        </w:rPr>
      </w:pPr>
      <w:r w:rsidRPr="00CE11CA">
        <w:rPr>
          <w:szCs w:val="24"/>
          <w:lang w:eastAsia="cs-CZ"/>
        </w:rPr>
        <w:t xml:space="preserve"> </w:t>
      </w:r>
      <w:r w:rsidR="000936FC">
        <w:rPr>
          <w:szCs w:val="24"/>
          <w:lang w:eastAsia="cs-CZ"/>
        </w:rPr>
        <w:t>10</w:t>
      </w:r>
      <w:r w:rsidR="00CD0C9D" w:rsidRPr="005E7C36">
        <w:rPr>
          <w:szCs w:val="24"/>
          <w:lang w:eastAsia="cs-CZ"/>
        </w:rPr>
        <w:t>.2</w:t>
      </w:r>
      <w:r w:rsidR="00CD0C9D">
        <w:rPr>
          <w:szCs w:val="24"/>
          <w:lang w:eastAsia="cs-CZ"/>
        </w:rPr>
        <w:tab/>
        <w:t xml:space="preserve">Objednatel má právo vypovědět tuto </w:t>
      </w:r>
      <w:r w:rsidR="008D3275">
        <w:rPr>
          <w:szCs w:val="24"/>
          <w:lang w:eastAsia="cs-CZ"/>
        </w:rPr>
        <w:t>rámcovou dohodu</w:t>
      </w:r>
      <w:r w:rsidR="0080577D">
        <w:rPr>
          <w:szCs w:val="24"/>
          <w:lang w:eastAsia="cs-CZ"/>
        </w:rPr>
        <w:t xml:space="preserve"> nebo</w:t>
      </w:r>
      <w:r w:rsidR="00027F6C">
        <w:rPr>
          <w:szCs w:val="24"/>
          <w:lang w:eastAsia="cs-CZ"/>
        </w:rPr>
        <w:t xml:space="preserve"> </w:t>
      </w:r>
      <w:r w:rsidR="00CD0C9D">
        <w:rPr>
          <w:szCs w:val="24"/>
          <w:lang w:eastAsia="cs-CZ"/>
        </w:rPr>
        <w:t xml:space="preserve">její část bez uvedení důvodu, přičemž </w:t>
      </w:r>
      <w:r w:rsidR="00CD0C9D" w:rsidRPr="00B958AE">
        <w:rPr>
          <w:szCs w:val="24"/>
          <w:lang w:eastAsia="cs-CZ"/>
        </w:rPr>
        <w:t xml:space="preserve">výpovědní doba je </w:t>
      </w:r>
      <w:r w:rsidR="00C72F7B" w:rsidRPr="00B958AE">
        <w:rPr>
          <w:szCs w:val="24"/>
          <w:lang w:eastAsia="cs-CZ"/>
        </w:rPr>
        <w:t>tří</w:t>
      </w:r>
      <w:r w:rsidR="00390CC9" w:rsidRPr="00B958AE">
        <w:rPr>
          <w:szCs w:val="24"/>
          <w:lang w:eastAsia="cs-CZ"/>
        </w:rPr>
        <w:t>měsíční</w:t>
      </w:r>
      <w:r w:rsidR="00CD0C9D" w:rsidRPr="00B958AE">
        <w:rPr>
          <w:szCs w:val="24"/>
          <w:lang w:eastAsia="cs-CZ"/>
        </w:rPr>
        <w:t xml:space="preserve"> a </w:t>
      </w:r>
      <w:r w:rsidR="00E2293D" w:rsidRPr="00B958AE">
        <w:t>začíná</w:t>
      </w:r>
      <w:r w:rsidR="00E2293D">
        <w:t xml:space="preserve"> běžet od prvního dne kalendářního měsíce následujícího po doručení výpovědi poskytovateli</w:t>
      </w:r>
      <w:r w:rsidR="00CD0C9D" w:rsidRPr="005E7C36">
        <w:rPr>
          <w:szCs w:val="24"/>
          <w:lang w:eastAsia="cs-CZ"/>
        </w:rPr>
        <w:t>.</w:t>
      </w:r>
    </w:p>
    <w:p w14:paraId="18D9EE1E" w14:textId="6DA6E9AD" w:rsidR="00A16443" w:rsidRDefault="000936FC" w:rsidP="005569E3">
      <w:pPr>
        <w:pStyle w:val="Seznam31"/>
        <w:spacing w:before="120" w:after="120" w:line="276" w:lineRule="auto"/>
        <w:ind w:left="709" w:hanging="709"/>
        <w:jc w:val="both"/>
        <w:rPr>
          <w:szCs w:val="24"/>
          <w:lang w:eastAsia="cs-CZ"/>
        </w:rPr>
      </w:pPr>
      <w:r>
        <w:rPr>
          <w:szCs w:val="24"/>
          <w:lang w:eastAsia="cs-CZ"/>
        </w:rPr>
        <w:t>10</w:t>
      </w:r>
      <w:r w:rsidR="00CD0C9D" w:rsidRPr="005E7C36">
        <w:rPr>
          <w:szCs w:val="24"/>
          <w:lang w:eastAsia="cs-CZ"/>
        </w:rPr>
        <w:t>.3</w:t>
      </w:r>
      <w:r w:rsidR="00CD0C9D">
        <w:rPr>
          <w:szCs w:val="24"/>
          <w:lang w:eastAsia="cs-CZ"/>
        </w:rPr>
        <w:tab/>
      </w:r>
      <w:r w:rsidR="00015B0C" w:rsidRPr="00E22172">
        <w:rPr>
          <w:szCs w:val="24"/>
          <w:lang w:eastAsia="cs-CZ"/>
        </w:rPr>
        <w:t xml:space="preserve">Poskytovatel má právo vypovědět tuto </w:t>
      </w:r>
      <w:r w:rsidR="00717888" w:rsidRPr="00E22172">
        <w:rPr>
          <w:szCs w:val="24"/>
          <w:lang w:eastAsia="cs-CZ"/>
        </w:rPr>
        <w:t>rámcovou dohodu</w:t>
      </w:r>
      <w:r w:rsidR="00015B0C" w:rsidRPr="00E22172">
        <w:rPr>
          <w:szCs w:val="24"/>
          <w:lang w:eastAsia="cs-CZ"/>
        </w:rPr>
        <w:t xml:space="preserve"> nebo její část bez uvedení důvodu, přičemž výpovědní doba je šestiměsíční a </w:t>
      </w:r>
      <w:r w:rsidR="00717888" w:rsidRPr="00E22172">
        <w:rPr>
          <w:szCs w:val="24"/>
          <w:lang w:eastAsia="cs-CZ"/>
        </w:rPr>
        <w:t xml:space="preserve">začíná </w:t>
      </w:r>
      <w:r w:rsidR="00015B0C" w:rsidRPr="00E22172">
        <w:rPr>
          <w:szCs w:val="24"/>
          <w:lang w:eastAsia="cs-CZ"/>
        </w:rPr>
        <w:t xml:space="preserve">běžet </w:t>
      </w:r>
      <w:r w:rsidR="00717888" w:rsidRPr="00E22172">
        <w:rPr>
          <w:szCs w:val="24"/>
          <w:lang w:eastAsia="cs-CZ"/>
        </w:rPr>
        <w:t xml:space="preserve">od </w:t>
      </w:r>
      <w:r w:rsidR="00015B0C" w:rsidRPr="00E22172">
        <w:rPr>
          <w:szCs w:val="24"/>
          <w:lang w:eastAsia="cs-CZ"/>
        </w:rPr>
        <w:t>prvního dne</w:t>
      </w:r>
      <w:r w:rsidR="00717888" w:rsidRPr="00E22172">
        <w:rPr>
          <w:szCs w:val="24"/>
          <w:lang w:eastAsia="cs-CZ"/>
        </w:rPr>
        <w:t xml:space="preserve"> kalendářního</w:t>
      </w:r>
      <w:r w:rsidR="00015B0C" w:rsidRPr="00E22172">
        <w:rPr>
          <w:szCs w:val="24"/>
          <w:lang w:eastAsia="cs-CZ"/>
        </w:rPr>
        <w:t xml:space="preserve"> měsíce následujícího po</w:t>
      </w:r>
      <w:r w:rsidR="00717888" w:rsidRPr="00E22172">
        <w:rPr>
          <w:szCs w:val="24"/>
          <w:lang w:eastAsia="cs-CZ"/>
        </w:rPr>
        <w:t> doručení výpovědi objednateli</w:t>
      </w:r>
      <w:r w:rsidR="00015B0C" w:rsidRPr="00E22172">
        <w:rPr>
          <w:szCs w:val="24"/>
          <w:lang w:eastAsia="cs-CZ"/>
        </w:rPr>
        <w:t>.</w:t>
      </w:r>
    </w:p>
    <w:p w14:paraId="67ABB526" w14:textId="3B3AF1B8" w:rsidR="00CD0C9D" w:rsidRDefault="00A16443" w:rsidP="005569E3">
      <w:pPr>
        <w:pStyle w:val="Seznam31"/>
        <w:spacing w:before="120" w:after="120" w:line="276" w:lineRule="auto"/>
        <w:ind w:left="709" w:hanging="709"/>
        <w:jc w:val="both"/>
        <w:rPr>
          <w:szCs w:val="24"/>
          <w:lang w:eastAsia="cs-CZ"/>
        </w:rPr>
      </w:pPr>
      <w:r>
        <w:rPr>
          <w:szCs w:val="24"/>
          <w:lang w:eastAsia="cs-CZ"/>
        </w:rPr>
        <w:t>10.4</w:t>
      </w:r>
      <w:r>
        <w:rPr>
          <w:szCs w:val="24"/>
          <w:lang w:eastAsia="cs-CZ"/>
        </w:rPr>
        <w:tab/>
      </w:r>
      <w:r w:rsidR="00CD0C9D">
        <w:rPr>
          <w:szCs w:val="24"/>
          <w:lang w:eastAsia="cs-CZ"/>
        </w:rPr>
        <w:t xml:space="preserve">Objednatel je oprávněn odstoupit od této </w:t>
      </w:r>
      <w:r w:rsidR="00027F6C">
        <w:rPr>
          <w:szCs w:val="24"/>
          <w:lang w:eastAsia="cs-CZ"/>
        </w:rPr>
        <w:t xml:space="preserve">rámcové dohody </w:t>
      </w:r>
      <w:r w:rsidR="00CD0C9D" w:rsidRPr="00AE739A">
        <w:rPr>
          <w:szCs w:val="22"/>
        </w:rPr>
        <w:t xml:space="preserve">vedle případů stanovených v občanském </w:t>
      </w:r>
      <w:r w:rsidR="00CD0C9D">
        <w:rPr>
          <w:szCs w:val="22"/>
        </w:rPr>
        <w:t xml:space="preserve">zákoníku </w:t>
      </w:r>
      <w:r w:rsidR="00CD0C9D" w:rsidRPr="00AE739A">
        <w:rPr>
          <w:szCs w:val="22"/>
        </w:rPr>
        <w:t>také</w:t>
      </w:r>
      <w:r w:rsidR="00CD0C9D">
        <w:rPr>
          <w:szCs w:val="24"/>
          <w:lang w:eastAsia="cs-CZ"/>
        </w:rPr>
        <w:t xml:space="preserve"> v případě, že:</w:t>
      </w:r>
    </w:p>
    <w:p w14:paraId="41515C74" w14:textId="3DC02D40" w:rsidR="00CD0C9D" w:rsidRDefault="00CD0C9D" w:rsidP="005569E3">
      <w:pPr>
        <w:pStyle w:val="Seznam31"/>
        <w:numPr>
          <w:ilvl w:val="0"/>
          <w:numId w:val="6"/>
        </w:numPr>
        <w:spacing w:before="120" w:after="120" w:line="276" w:lineRule="auto"/>
        <w:ind w:left="1134" w:hanging="283"/>
        <w:jc w:val="both"/>
        <w:rPr>
          <w:szCs w:val="24"/>
          <w:lang w:eastAsia="cs-CZ"/>
        </w:rPr>
      </w:pPr>
      <w:r>
        <w:rPr>
          <w:szCs w:val="24"/>
          <w:lang w:eastAsia="cs-CZ"/>
        </w:rPr>
        <w:t xml:space="preserve">poskytovatel opakovaně </w:t>
      </w:r>
      <w:r w:rsidRPr="00AE739A">
        <w:rPr>
          <w:szCs w:val="22"/>
        </w:rPr>
        <w:t xml:space="preserve">(tedy </w:t>
      </w:r>
      <w:r>
        <w:rPr>
          <w:szCs w:val="22"/>
        </w:rPr>
        <w:t>alespoň</w:t>
      </w:r>
      <w:r w:rsidRPr="00AE739A">
        <w:rPr>
          <w:szCs w:val="22"/>
        </w:rPr>
        <w:t xml:space="preserve"> dvakrát)</w:t>
      </w:r>
      <w:r>
        <w:rPr>
          <w:szCs w:val="22"/>
        </w:rPr>
        <w:t xml:space="preserve"> </w:t>
      </w:r>
      <w:r>
        <w:rPr>
          <w:szCs w:val="24"/>
          <w:lang w:eastAsia="cs-CZ"/>
        </w:rPr>
        <w:t>poruší své povinnosti dle</w:t>
      </w:r>
      <w:r w:rsidRPr="00F60C7C">
        <w:rPr>
          <w:szCs w:val="24"/>
          <w:lang w:eastAsia="cs-CZ"/>
        </w:rPr>
        <w:t xml:space="preserve"> t</w:t>
      </w:r>
      <w:r>
        <w:rPr>
          <w:szCs w:val="24"/>
          <w:lang w:eastAsia="cs-CZ"/>
        </w:rPr>
        <w:t xml:space="preserve">éto </w:t>
      </w:r>
      <w:r w:rsidR="008D3275">
        <w:rPr>
          <w:lang w:eastAsia="en-US"/>
        </w:rPr>
        <w:t>rámcové dohody</w:t>
      </w:r>
      <w:r w:rsidR="00BA5114">
        <w:rPr>
          <w:lang w:eastAsia="en-US"/>
        </w:rPr>
        <w:t xml:space="preserve"> či objednávky</w:t>
      </w:r>
      <w:r>
        <w:rPr>
          <w:szCs w:val="24"/>
          <w:lang w:eastAsia="cs-CZ"/>
        </w:rPr>
        <w:t>;</w:t>
      </w:r>
    </w:p>
    <w:p w14:paraId="6954AC53" w14:textId="35CF14E7" w:rsidR="00CD0C9D" w:rsidRDefault="00CD0C9D" w:rsidP="005569E3">
      <w:pPr>
        <w:pStyle w:val="Seznam31"/>
        <w:numPr>
          <w:ilvl w:val="0"/>
          <w:numId w:val="6"/>
        </w:numPr>
        <w:spacing w:before="120" w:after="120" w:line="276" w:lineRule="auto"/>
        <w:ind w:left="1134" w:hanging="283"/>
        <w:jc w:val="both"/>
        <w:rPr>
          <w:szCs w:val="24"/>
          <w:lang w:eastAsia="cs-CZ"/>
        </w:rPr>
      </w:pPr>
      <w:r w:rsidRPr="00653356">
        <w:rPr>
          <w:szCs w:val="24"/>
          <w:lang w:eastAsia="cs-CZ"/>
        </w:rPr>
        <w:t xml:space="preserve">poskytovatel nepředloží pojistnou smlouvu v souladu s odst. </w:t>
      </w:r>
      <w:r w:rsidR="000936FC">
        <w:rPr>
          <w:szCs w:val="24"/>
          <w:lang w:eastAsia="cs-CZ"/>
        </w:rPr>
        <w:t>13</w:t>
      </w:r>
      <w:r w:rsidRPr="00653356">
        <w:rPr>
          <w:szCs w:val="24"/>
          <w:lang w:eastAsia="cs-CZ"/>
        </w:rPr>
        <w:t>.</w:t>
      </w:r>
      <w:r w:rsidR="004D6638">
        <w:rPr>
          <w:szCs w:val="24"/>
          <w:lang w:eastAsia="cs-CZ"/>
        </w:rPr>
        <w:t>6</w:t>
      </w:r>
      <w:r w:rsidRPr="00653356">
        <w:rPr>
          <w:szCs w:val="24"/>
          <w:lang w:eastAsia="cs-CZ"/>
        </w:rPr>
        <w:t xml:space="preserve"> této </w:t>
      </w:r>
      <w:r w:rsidR="008D3275">
        <w:rPr>
          <w:lang w:eastAsia="en-US"/>
        </w:rPr>
        <w:t>rámcové dohody</w:t>
      </w:r>
      <w:r w:rsidRPr="00653356">
        <w:rPr>
          <w:szCs w:val="24"/>
          <w:lang w:eastAsia="cs-CZ"/>
        </w:rPr>
        <w:t>;</w:t>
      </w:r>
    </w:p>
    <w:p w14:paraId="4183C7C3" w14:textId="0E507386" w:rsidR="006362C6" w:rsidRPr="00653356" w:rsidRDefault="006362C6" w:rsidP="005569E3">
      <w:pPr>
        <w:pStyle w:val="Seznam31"/>
        <w:numPr>
          <w:ilvl w:val="0"/>
          <w:numId w:val="6"/>
        </w:numPr>
        <w:spacing w:before="120" w:after="120" w:line="276" w:lineRule="auto"/>
        <w:ind w:left="1134" w:hanging="283"/>
        <w:jc w:val="both"/>
        <w:rPr>
          <w:szCs w:val="24"/>
          <w:lang w:eastAsia="cs-CZ"/>
        </w:rPr>
      </w:pPr>
      <w:r>
        <w:rPr>
          <w:szCs w:val="24"/>
          <w:lang w:eastAsia="cs-CZ"/>
        </w:rPr>
        <w:t>poskytovatel poruší svo</w:t>
      </w:r>
      <w:r w:rsidR="00546AD2">
        <w:rPr>
          <w:szCs w:val="24"/>
          <w:lang w:eastAsia="cs-CZ"/>
        </w:rPr>
        <w:t>u</w:t>
      </w:r>
      <w:r>
        <w:rPr>
          <w:szCs w:val="24"/>
          <w:lang w:eastAsia="cs-CZ"/>
        </w:rPr>
        <w:t xml:space="preserve"> povinnost dle odst. </w:t>
      </w:r>
      <w:r w:rsidR="00546AD2">
        <w:rPr>
          <w:szCs w:val="24"/>
          <w:lang w:eastAsia="cs-CZ"/>
        </w:rPr>
        <w:t xml:space="preserve">6.1.9, </w:t>
      </w:r>
      <w:r>
        <w:rPr>
          <w:szCs w:val="24"/>
          <w:lang w:eastAsia="cs-CZ"/>
        </w:rPr>
        <w:t>6.1.10 nebo 6.1.1</w:t>
      </w:r>
      <w:r w:rsidR="00546AD2">
        <w:rPr>
          <w:szCs w:val="24"/>
          <w:lang w:eastAsia="cs-CZ"/>
        </w:rPr>
        <w:t xml:space="preserve">1 </w:t>
      </w:r>
      <w:r>
        <w:rPr>
          <w:szCs w:val="24"/>
          <w:lang w:eastAsia="cs-CZ"/>
        </w:rPr>
        <w:t xml:space="preserve">této </w:t>
      </w:r>
      <w:r w:rsidR="008D3275">
        <w:rPr>
          <w:lang w:eastAsia="en-US"/>
        </w:rPr>
        <w:t>rámcové dohody</w:t>
      </w:r>
      <w:r>
        <w:rPr>
          <w:szCs w:val="24"/>
          <w:lang w:eastAsia="cs-CZ"/>
        </w:rPr>
        <w:t>;</w:t>
      </w:r>
    </w:p>
    <w:p w14:paraId="7063D25A" w14:textId="77777777" w:rsidR="00CD0C9D" w:rsidRPr="00C658B0" w:rsidRDefault="00CD0C9D" w:rsidP="005569E3">
      <w:pPr>
        <w:pStyle w:val="Seznam31"/>
        <w:numPr>
          <w:ilvl w:val="0"/>
          <w:numId w:val="6"/>
        </w:numPr>
        <w:spacing w:before="120" w:after="120" w:line="276" w:lineRule="auto"/>
        <w:ind w:left="1134" w:hanging="283"/>
        <w:jc w:val="both"/>
        <w:rPr>
          <w:szCs w:val="24"/>
          <w:lang w:eastAsia="cs-CZ"/>
        </w:rPr>
      </w:pPr>
      <w:r>
        <w:rPr>
          <w:szCs w:val="22"/>
        </w:rPr>
        <w:t>p</w:t>
      </w:r>
      <w:r w:rsidRPr="00AE739A">
        <w:rPr>
          <w:szCs w:val="22"/>
        </w:rPr>
        <w:t>oskytovatel ztratí oprávnění k výkonu některé z činností, která je nezbytná k</w:t>
      </w:r>
      <w:r>
        <w:rPr>
          <w:szCs w:val="22"/>
        </w:rPr>
        <w:t> poskytování s</w:t>
      </w:r>
      <w:r w:rsidRPr="00AE739A">
        <w:rPr>
          <w:szCs w:val="22"/>
        </w:rPr>
        <w:t>lužeb</w:t>
      </w:r>
      <w:r>
        <w:rPr>
          <w:szCs w:val="22"/>
        </w:rPr>
        <w:t>;</w:t>
      </w:r>
    </w:p>
    <w:p w14:paraId="4089BD9B" w14:textId="77777777" w:rsidR="00CD0C9D" w:rsidRPr="00C658B0" w:rsidRDefault="00CD0C9D" w:rsidP="005569E3">
      <w:pPr>
        <w:pStyle w:val="Seznam31"/>
        <w:numPr>
          <w:ilvl w:val="0"/>
          <w:numId w:val="6"/>
        </w:numPr>
        <w:spacing w:before="120" w:after="120" w:line="276" w:lineRule="auto"/>
        <w:ind w:left="1134" w:hanging="283"/>
        <w:jc w:val="both"/>
        <w:rPr>
          <w:szCs w:val="24"/>
          <w:lang w:eastAsia="cs-CZ"/>
        </w:rPr>
      </w:pPr>
      <w:r w:rsidRPr="00AE739A">
        <w:rPr>
          <w:szCs w:val="22"/>
        </w:rPr>
        <w:t xml:space="preserve">vyjde najevo, že </w:t>
      </w:r>
      <w:r>
        <w:rPr>
          <w:szCs w:val="22"/>
        </w:rPr>
        <w:t>p</w:t>
      </w:r>
      <w:r w:rsidRPr="00AE739A">
        <w:rPr>
          <w:szCs w:val="22"/>
        </w:rPr>
        <w:t xml:space="preserve">oskytovatel uvedl v rámci zadávacího řízení nepravdivé či zkreslené informace, které mohly mít vliv na výběr </w:t>
      </w:r>
      <w:r>
        <w:rPr>
          <w:szCs w:val="22"/>
        </w:rPr>
        <w:t>nabídky v rámci veřejné zakázky;</w:t>
      </w:r>
    </w:p>
    <w:p w14:paraId="7F3BC756" w14:textId="77777777" w:rsidR="00CD0C9D" w:rsidRPr="00DE22BF" w:rsidRDefault="00CD0C9D" w:rsidP="005569E3">
      <w:pPr>
        <w:pStyle w:val="Seznam31"/>
        <w:numPr>
          <w:ilvl w:val="0"/>
          <w:numId w:val="6"/>
        </w:numPr>
        <w:spacing w:before="120" w:after="120" w:line="276" w:lineRule="auto"/>
        <w:ind w:left="1134" w:hanging="283"/>
        <w:jc w:val="both"/>
        <w:rPr>
          <w:szCs w:val="24"/>
          <w:lang w:eastAsia="cs-CZ"/>
        </w:rPr>
      </w:pPr>
      <w:r>
        <w:rPr>
          <w:szCs w:val="22"/>
        </w:rPr>
        <w:t>soupis</w:t>
      </w:r>
      <w:r w:rsidRPr="00AE739A">
        <w:rPr>
          <w:szCs w:val="22"/>
        </w:rPr>
        <w:t xml:space="preserve"> provedených prací</w:t>
      </w:r>
      <w:r>
        <w:rPr>
          <w:szCs w:val="22"/>
        </w:rPr>
        <w:t>, který je přikládán ke každému daňovému dokladu (faktuře)</w:t>
      </w:r>
      <w:r w:rsidRPr="00AE739A">
        <w:rPr>
          <w:szCs w:val="22"/>
        </w:rPr>
        <w:t xml:space="preserve"> opakovaně (tedy </w:t>
      </w:r>
      <w:r>
        <w:rPr>
          <w:szCs w:val="22"/>
        </w:rPr>
        <w:t>alespoň</w:t>
      </w:r>
      <w:r w:rsidRPr="00AE739A">
        <w:rPr>
          <w:szCs w:val="22"/>
        </w:rPr>
        <w:t xml:space="preserve"> dvakrát) neodpovídá skutečn</w:t>
      </w:r>
      <w:r>
        <w:rPr>
          <w:szCs w:val="22"/>
        </w:rPr>
        <w:t>ě odvedeným službám nebo v něm p</w:t>
      </w:r>
      <w:r w:rsidRPr="00AE739A">
        <w:rPr>
          <w:szCs w:val="22"/>
        </w:rPr>
        <w:t>oskytovatel uvedl nepravdivé údaje</w:t>
      </w:r>
      <w:r>
        <w:rPr>
          <w:szCs w:val="22"/>
        </w:rPr>
        <w:t>;</w:t>
      </w:r>
    </w:p>
    <w:p w14:paraId="335B1AE4" w14:textId="77777777" w:rsidR="00CD0C9D" w:rsidRPr="00B958AE" w:rsidRDefault="00CD0C9D" w:rsidP="005569E3">
      <w:pPr>
        <w:pStyle w:val="Seznam31"/>
        <w:numPr>
          <w:ilvl w:val="0"/>
          <w:numId w:val="6"/>
        </w:numPr>
        <w:spacing w:before="120" w:after="120" w:line="276" w:lineRule="auto"/>
        <w:ind w:left="1134" w:hanging="283"/>
        <w:jc w:val="both"/>
        <w:rPr>
          <w:szCs w:val="24"/>
          <w:lang w:eastAsia="cs-CZ"/>
        </w:rPr>
      </w:pPr>
      <w:r w:rsidRPr="00AE739A">
        <w:rPr>
          <w:szCs w:val="22"/>
        </w:rPr>
        <w:t>v insolvenčním řízení bylo</w:t>
      </w:r>
      <w:r>
        <w:rPr>
          <w:szCs w:val="22"/>
        </w:rPr>
        <w:t xml:space="preserve"> ve vztahu k poskytovateli</w:t>
      </w:r>
      <w:r w:rsidRPr="00AE739A">
        <w:rPr>
          <w:szCs w:val="22"/>
        </w:rPr>
        <w:t xml:space="preserve"> vydáno rozhodnutí o úpadku, byl insolvenční návrh zamítnut proto, že </w:t>
      </w:r>
      <w:r w:rsidRPr="00B958AE">
        <w:rPr>
          <w:szCs w:val="22"/>
        </w:rPr>
        <w:t>majetek poskytovatele nepostačuje k úhradě nákladů insolvenčního řízení nebo byl konkurs zrušen proto, že majetek poskytovatele byl zcela nepostačující, nebo poskytovatel vstoupil do likvidace.</w:t>
      </w:r>
    </w:p>
    <w:p w14:paraId="27258C5A" w14:textId="4DC4B83A" w:rsidR="0080577D" w:rsidRPr="00B958AE" w:rsidRDefault="000936FC" w:rsidP="005569E3">
      <w:pPr>
        <w:pStyle w:val="Seznam31"/>
        <w:spacing w:before="120" w:after="120" w:line="276" w:lineRule="auto"/>
        <w:ind w:left="708" w:hanging="708"/>
        <w:jc w:val="both"/>
        <w:rPr>
          <w:szCs w:val="24"/>
          <w:lang w:eastAsia="cs-CZ"/>
        </w:rPr>
      </w:pPr>
      <w:r w:rsidRPr="00B958AE">
        <w:rPr>
          <w:szCs w:val="24"/>
          <w:lang w:eastAsia="cs-CZ"/>
        </w:rPr>
        <w:t>10</w:t>
      </w:r>
      <w:r w:rsidR="00CD0C9D" w:rsidRPr="00B958AE">
        <w:rPr>
          <w:szCs w:val="24"/>
          <w:lang w:eastAsia="cs-CZ"/>
        </w:rPr>
        <w:t>.</w:t>
      </w:r>
      <w:r w:rsidR="00A16443">
        <w:rPr>
          <w:szCs w:val="24"/>
          <w:lang w:eastAsia="cs-CZ"/>
        </w:rPr>
        <w:t>5</w:t>
      </w:r>
      <w:r w:rsidR="00CD0C9D" w:rsidRPr="00B958AE">
        <w:rPr>
          <w:szCs w:val="24"/>
          <w:lang w:eastAsia="cs-CZ"/>
        </w:rPr>
        <w:tab/>
      </w:r>
      <w:r w:rsidR="0080577D" w:rsidRPr="00B958AE">
        <w:rPr>
          <w:szCs w:val="24"/>
          <w:lang w:eastAsia="cs-CZ"/>
        </w:rPr>
        <w:t>Objednatel je oprávněn odstoupit od jednotlivé objednávky, a to i bez uvedení důvodu.</w:t>
      </w:r>
    </w:p>
    <w:p w14:paraId="49235EFD" w14:textId="01ACEC4E" w:rsidR="00CD0C9D" w:rsidRDefault="0080577D" w:rsidP="005569E3">
      <w:pPr>
        <w:pStyle w:val="Seznam31"/>
        <w:spacing w:before="120" w:after="120" w:line="276" w:lineRule="auto"/>
        <w:ind w:left="708" w:hanging="708"/>
        <w:jc w:val="both"/>
        <w:rPr>
          <w:szCs w:val="24"/>
          <w:lang w:eastAsia="cs-CZ"/>
        </w:rPr>
      </w:pPr>
      <w:r w:rsidRPr="00B958AE">
        <w:rPr>
          <w:szCs w:val="24"/>
          <w:lang w:eastAsia="cs-CZ"/>
        </w:rPr>
        <w:lastRenderedPageBreak/>
        <w:t>10.</w:t>
      </w:r>
      <w:r w:rsidR="00A16443">
        <w:rPr>
          <w:szCs w:val="24"/>
          <w:lang w:eastAsia="cs-CZ"/>
        </w:rPr>
        <w:t>6</w:t>
      </w:r>
      <w:r w:rsidRPr="00B958AE">
        <w:rPr>
          <w:szCs w:val="24"/>
          <w:lang w:eastAsia="cs-CZ"/>
        </w:rPr>
        <w:tab/>
      </w:r>
      <w:r w:rsidR="00CD0C9D" w:rsidRPr="00B958AE">
        <w:rPr>
          <w:szCs w:val="24"/>
          <w:lang w:eastAsia="cs-CZ"/>
        </w:rPr>
        <w:t xml:space="preserve">Písemné odstoupení od této </w:t>
      </w:r>
      <w:r w:rsidR="008D3275" w:rsidRPr="00B958AE">
        <w:rPr>
          <w:lang w:eastAsia="en-US"/>
        </w:rPr>
        <w:t>rámcové dohody</w:t>
      </w:r>
      <w:r w:rsidR="00CD0C9D" w:rsidRPr="00B958AE">
        <w:rPr>
          <w:szCs w:val="24"/>
          <w:lang w:eastAsia="cs-CZ"/>
        </w:rPr>
        <w:t xml:space="preserve"> </w:t>
      </w:r>
      <w:r w:rsidR="00027F6C" w:rsidRPr="00B958AE">
        <w:rPr>
          <w:szCs w:val="24"/>
          <w:lang w:eastAsia="cs-CZ"/>
        </w:rPr>
        <w:t xml:space="preserve">či objednávky </w:t>
      </w:r>
      <w:r w:rsidR="00CD0C9D" w:rsidRPr="00B958AE">
        <w:rPr>
          <w:szCs w:val="24"/>
          <w:lang w:eastAsia="cs-CZ"/>
        </w:rPr>
        <w:t xml:space="preserve">je účinné jeho doručením </w:t>
      </w:r>
      <w:r w:rsidR="00F96B7E">
        <w:rPr>
          <w:szCs w:val="24"/>
          <w:lang w:eastAsia="cs-CZ"/>
        </w:rPr>
        <w:t>druhé smluvní straně.</w:t>
      </w:r>
    </w:p>
    <w:p w14:paraId="6CFFF8A8" w14:textId="69E0D437" w:rsidR="00CD0C9D" w:rsidRDefault="000936FC" w:rsidP="005569E3">
      <w:pPr>
        <w:pStyle w:val="Seznam31"/>
        <w:spacing w:before="120" w:after="120" w:line="276" w:lineRule="auto"/>
        <w:ind w:left="709" w:hanging="709"/>
        <w:jc w:val="both"/>
        <w:rPr>
          <w:szCs w:val="22"/>
        </w:rPr>
      </w:pPr>
      <w:r>
        <w:rPr>
          <w:szCs w:val="24"/>
          <w:lang w:eastAsia="cs-CZ"/>
        </w:rPr>
        <w:t>10</w:t>
      </w:r>
      <w:r w:rsidR="00CD0C9D" w:rsidRPr="005E7C36">
        <w:rPr>
          <w:szCs w:val="24"/>
          <w:lang w:eastAsia="cs-CZ"/>
        </w:rPr>
        <w:t>.</w:t>
      </w:r>
      <w:r w:rsidR="00A16443">
        <w:rPr>
          <w:szCs w:val="24"/>
          <w:lang w:eastAsia="cs-CZ"/>
        </w:rPr>
        <w:t>7</w:t>
      </w:r>
      <w:r w:rsidR="00CD0C9D">
        <w:rPr>
          <w:szCs w:val="24"/>
          <w:lang w:eastAsia="cs-CZ"/>
        </w:rPr>
        <w:tab/>
      </w:r>
      <w:r w:rsidR="00CD0C9D" w:rsidRPr="00AE739A">
        <w:rPr>
          <w:szCs w:val="22"/>
        </w:rPr>
        <w:t xml:space="preserve">Odstoupení od </w:t>
      </w:r>
      <w:r w:rsidR="00CD0C9D">
        <w:rPr>
          <w:szCs w:val="22"/>
        </w:rPr>
        <w:t xml:space="preserve">této </w:t>
      </w:r>
      <w:r w:rsidR="008D3275">
        <w:rPr>
          <w:lang w:eastAsia="en-US"/>
        </w:rPr>
        <w:t>rámcové dohody</w:t>
      </w:r>
      <w:r w:rsidR="00CD0C9D" w:rsidRPr="00AE739A">
        <w:rPr>
          <w:szCs w:val="22"/>
        </w:rPr>
        <w:t xml:space="preserve"> </w:t>
      </w:r>
      <w:r w:rsidR="00027F6C">
        <w:rPr>
          <w:szCs w:val="22"/>
        </w:rPr>
        <w:t xml:space="preserve">či objednávky </w:t>
      </w:r>
      <w:r w:rsidR="00CD0C9D" w:rsidRPr="00AE739A">
        <w:rPr>
          <w:szCs w:val="22"/>
        </w:rPr>
        <w:t xml:space="preserve">některou ze </w:t>
      </w:r>
      <w:r w:rsidR="00CD0C9D">
        <w:rPr>
          <w:szCs w:val="22"/>
        </w:rPr>
        <w:t>s</w:t>
      </w:r>
      <w:r w:rsidR="00CD0C9D" w:rsidRPr="00AE739A">
        <w:rPr>
          <w:szCs w:val="22"/>
        </w:rPr>
        <w:t>mluvních stran se nedotýká do té doby vzniklých</w:t>
      </w:r>
      <w:r w:rsidR="00CD0C9D">
        <w:rPr>
          <w:szCs w:val="22"/>
        </w:rPr>
        <w:t xml:space="preserve"> práv, nároků ani odpovědnosti s</w:t>
      </w:r>
      <w:r w:rsidR="00CD0C9D" w:rsidRPr="00AE739A">
        <w:rPr>
          <w:szCs w:val="22"/>
        </w:rPr>
        <w:t xml:space="preserve">mluvních stran. Po odstoupení od </w:t>
      </w:r>
      <w:r w:rsidR="00CD0C9D">
        <w:rPr>
          <w:szCs w:val="22"/>
        </w:rPr>
        <w:t xml:space="preserve">této </w:t>
      </w:r>
      <w:r w:rsidR="008D3275">
        <w:rPr>
          <w:lang w:eastAsia="en-US"/>
        </w:rPr>
        <w:t xml:space="preserve">rámcové dohody </w:t>
      </w:r>
      <w:r w:rsidR="00CD0C9D" w:rsidRPr="00AE739A">
        <w:rPr>
          <w:szCs w:val="22"/>
        </w:rPr>
        <w:t xml:space="preserve">zůstávají v účinnosti ustanovení </w:t>
      </w:r>
      <w:r w:rsidR="00CD0C9D">
        <w:rPr>
          <w:szCs w:val="22"/>
        </w:rPr>
        <w:t xml:space="preserve">této </w:t>
      </w:r>
      <w:r w:rsidR="008D3275">
        <w:rPr>
          <w:lang w:eastAsia="en-US"/>
        </w:rPr>
        <w:t>rámcové dohody</w:t>
      </w:r>
      <w:r w:rsidR="00CD0C9D" w:rsidRPr="00AE739A">
        <w:rPr>
          <w:szCs w:val="22"/>
        </w:rPr>
        <w:t xml:space="preserve"> týkající se náhrady škody, </w:t>
      </w:r>
      <w:r w:rsidR="00CD0C9D">
        <w:rPr>
          <w:szCs w:val="22"/>
        </w:rPr>
        <w:t>smluvních pokut</w:t>
      </w:r>
      <w:r w:rsidR="00CD0C9D" w:rsidRPr="00AE739A">
        <w:rPr>
          <w:szCs w:val="22"/>
        </w:rPr>
        <w:t xml:space="preserve"> a dalších ustanovení, která mají vzhl</w:t>
      </w:r>
      <w:r w:rsidR="00CD0C9D">
        <w:rPr>
          <w:szCs w:val="22"/>
        </w:rPr>
        <w:t>edem k jejich povaze zavazovat s</w:t>
      </w:r>
      <w:r w:rsidR="00CD0C9D" w:rsidRPr="00AE739A">
        <w:rPr>
          <w:szCs w:val="22"/>
        </w:rPr>
        <w:t>mluvní strany i po odstoupení od</w:t>
      </w:r>
      <w:r w:rsidR="00F326CB">
        <w:rPr>
          <w:szCs w:val="22"/>
        </w:rPr>
        <w:t> </w:t>
      </w:r>
      <w:r w:rsidR="00CD0C9D">
        <w:rPr>
          <w:szCs w:val="22"/>
        </w:rPr>
        <w:t xml:space="preserve">této </w:t>
      </w:r>
      <w:r w:rsidR="008D3275">
        <w:rPr>
          <w:lang w:eastAsia="en-US"/>
        </w:rPr>
        <w:t>rámcové dohody</w:t>
      </w:r>
      <w:r w:rsidR="00CD0C9D">
        <w:rPr>
          <w:szCs w:val="22"/>
        </w:rPr>
        <w:t>.</w:t>
      </w:r>
    </w:p>
    <w:p w14:paraId="32F342B0" w14:textId="7E0C047C" w:rsidR="00CD0C9D" w:rsidRPr="00CE11CA" w:rsidRDefault="00CD0C9D" w:rsidP="005569E3">
      <w:pPr>
        <w:pStyle w:val="Nadpis1"/>
        <w:numPr>
          <w:ilvl w:val="0"/>
          <w:numId w:val="5"/>
        </w:numPr>
        <w:spacing w:after="240" w:line="276" w:lineRule="auto"/>
        <w:ind w:left="714" w:hanging="357"/>
        <w:jc w:val="center"/>
        <w:rPr>
          <w:rFonts w:ascii="Times New Roman" w:hAnsi="Times New Roman"/>
        </w:rPr>
      </w:pPr>
      <w:r w:rsidRPr="00CE11CA">
        <w:rPr>
          <w:rFonts w:ascii="Times New Roman" w:hAnsi="Times New Roman"/>
        </w:rPr>
        <w:t>Smluvní pokuty a náhrada škody</w:t>
      </w:r>
    </w:p>
    <w:p w14:paraId="395224F1" w14:textId="4774A366" w:rsidR="00CD0C9D" w:rsidRDefault="00CD0C9D" w:rsidP="005569E3">
      <w:pPr>
        <w:spacing w:before="120" w:after="120" w:line="276" w:lineRule="auto"/>
        <w:ind w:left="709" w:hanging="709"/>
        <w:jc w:val="both"/>
      </w:pPr>
      <w:r w:rsidRPr="00B14FD6">
        <w:t>1</w:t>
      </w:r>
      <w:r w:rsidR="000936FC">
        <w:t>1</w:t>
      </w:r>
      <w:r w:rsidRPr="00B14FD6">
        <w:t>.1</w:t>
      </w:r>
      <w:r w:rsidRPr="004060B4">
        <w:tab/>
        <w:t xml:space="preserve">V případě prodlení objednatele se zaplacením faktury je </w:t>
      </w:r>
      <w:r>
        <w:t>poskytovatel</w:t>
      </w:r>
      <w:r w:rsidRPr="004060B4">
        <w:t xml:space="preserve"> oprávněn požadovat od</w:t>
      </w:r>
      <w:r>
        <w:t> o</w:t>
      </w:r>
      <w:r w:rsidRPr="004060B4">
        <w:t xml:space="preserve">bjednatele smluvní pokutu ve výši </w:t>
      </w:r>
      <w:r>
        <w:t>0,05</w:t>
      </w:r>
      <w:r w:rsidRPr="004060B4">
        <w:t xml:space="preserve"> % z dlužné částky za každý, byť i započatý </w:t>
      </w:r>
      <w:r>
        <w:t>ka</w:t>
      </w:r>
      <w:r w:rsidRPr="004060B4">
        <w:t>lendářní den prodlení.</w:t>
      </w:r>
    </w:p>
    <w:p w14:paraId="1F600493" w14:textId="329EFCEA" w:rsidR="00CD0C9D" w:rsidRDefault="00CD0C9D" w:rsidP="005569E3">
      <w:pPr>
        <w:pStyle w:val="ODSAZENI"/>
        <w:spacing w:before="120" w:line="276" w:lineRule="auto"/>
        <w:ind w:left="709" w:hanging="709"/>
        <w:rPr>
          <w:rFonts w:cs="Times New Roman"/>
          <w:color w:val="auto"/>
          <w:sz w:val="24"/>
          <w:szCs w:val="24"/>
        </w:rPr>
      </w:pPr>
      <w:r w:rsidRPr="00B14FD6">
        <w:rPr>
          <w:rFonts w:cs="Times New Roman"/>
          <w:color w:val="auto"/>
          <w:sz w:val="24"/>
          <w:szCs w:val="24"/>
        </w:rPr>
        <w:t>1</w:t>
      </w:r>
      <w:r w:rsidR="000936FC">
        <w:rPr>
          <w:rFonts w:cs="Times New Roman"/>
          <w:color w:val="auto"/>
          <w:sz w:val="24"/>
          <w:szCs w:val="24"/>
        </w:rPr>
        <w:t>1</w:t>
      </w:r>
      <w:r w:rsidRPr="00B14FD6">
        <w:rPr>
          <w:rFonts w:cs="Times New Roman"/>
          <w:color w:val="auto"/>
          <w:sz w:val="24"/>
          <w:szCs w:val="24"/>
        </w:rPr>
        <w:t>.2</w:t>
      </w:r>
      <w:r>
        <w:rPr>
          <w:rFonts w:cs="Times New Roman"/>
          <w:color w:val="auto"/>
          <w:sz w:val="24"/>
          <w:szCs w:val="24"/>
        </w:rPr>
        <w:tab/>
        <w:t xml:space="preserve">Objednatel má právo na náhradu škody, kterou </w:t>
      </w:r>
      <w:r w:rsidRPr="000A5C02">
        <w:rPr>
          <w:rFonts w:cs="Times New Roman"/>
          <w:color w:val="auto"/>
          <w:sz w:val="24"/>
          <w:szCs w:val="24"/>
        </w:rPr>
        <w:t xml:space="preserve">na majetku objednatele způsobí v souvislosti s prováděním předmětu této </w:t>
      </w:r>
      <w:r w:rsidR="008D3275" w:rsidRPr="00BC1B7C">
        <w:rPr>
          <w:rFonts w:cs="Times New Roman"/>
          <w:color w:val="auto"/>
          <w:sz w:val="24"/>
          <w:szCs w:val="24"/>
        </w:rPr>
        <w:t>rámcové dohod</w:t>
      </w:r>
      <w:r w:rsidR="008D3275" w:rsidRPr="000A5C02">
        <w:rPr>
          <w:rFonts w:cs="Times New Roman"/>
          <w:color w:val="auto"/>
          <w:sz w:val="24"/>
          <w:szCs w:val="24"/>
        </w:rPr>
        <w:t xml:space="preserve">y </w:t>
      </w:r>
      <w:r w:rsidR="00BA5114">
        <w:rPr>
          <w:rFonts w:cs="Times New Roman"/>
          <w:color w:val="auto"/>
          <w:sz w:val="24"/>
          <w:szCs w:val="24"/>
        </w:rPr>
        <w:t xml:space="preserve">či objednávky </w:t>
      </w:r>
      <w:r w:rsidRPr="000A5C02">
        <w:rPr>
          <w:rFonts w:cs="Times New Roman"/>
          <w:color w:val="auto"/>
          <w:sz w:val="24"/>
          <w:szCs w:val="24"/>
        </w:rPr>
        <w:t>poskytovatel, resp. jeho zaměstnanci, a dále na ná</w:t>
      </w:r>
      <w:r w:rsidRPr="00027F6C">
        <w:rPr>
          <w:rFonts w:cs="Times New Roman"/>
          <w:color w:val="auto"/>
          <w:sz w:val="24"/>
          <w:szCs w:val="24"/>
        </w:rPr>
        <w:t xml:space="preserve">hradu škody, která by mu vznikla v souvislosti s prováděním předmětu této </w:t>
      </w:r>
      <w:r w:rsidR="008D3275" w:rsidRPr="00BC1B7C">
        <w:rPr>
          <w:sz w:val="24"/>
          <w:szCs w:val="24"/>
          <w:lang w:eastAsia="en-US"/>
        </w:rPr>
        <w:t>rámcové dohody</w:t>
      </w:r>
      <w:r w:rsidR="00027F6C">
        <w:rPr>
          <w:sz w:val="24"/>
          <w:szCs w:val="24"/>
          <w:lang w:eastAsia="en-US"/>
        </w:rPr>
        <w:t xml:space="preserve"> či objednávky</w:t>
      </w:r>
      <w:r w:rsidRPr="000A5C02">
        <w:rPr>
          <w:rFonts w:cs="Times New Roman"/>
          <w:color w:val="auto"/>
          <w:sz w:val="24"/>
          <w:szCs w:val="24"/>
        </w:rPr>
        <w:t>.</w:t>
      </w:r>
    </w:p>
    <w:p w14:paraId="633F121A" w14:textId="4F1CB252" w:rsidR="00CD0C9D" w:rsidRPr="00ED7692" w:rsidRDefault="00CD0C9D" w:rsidP="005569E3">
      <w:pPr>
        <w:pStyle w:val="ODSAZENI"/>
        <w:spacing w:before="120" w:line="276" w:lineRule="auto"/>
        <w:ind w:left="709" w:hanging="709"/>
        <w:rPr>
          <w:rFonts w:cs="Times New Roman"/>
          <w:b/>
          <w:color w:val="auto"/>
          <w:sz w:val="24"/>
          <w:szCs w:val="24"/>
        </w:rPr>
      </w:pPr>
      <w:r w:rsidRPr="00ED7692">
        <w:rPr>
          <w:rFonts w:cs="Times New Roman"/>
          <w:color w:val="auto"/>
          <w:sz w:val="24"/>
          <w:szCs w:val="24"/>
        </w:rPr>
        <w:t>1</w:t>
      </w:r>
      <w:r w:rsidR="005616FB">
        <w:rPr>
          <w:rFonts w:cs="Times New Roman"/>
          <w:color w:val="auto"/>
          <w:sz w:val="24"/>
          <w:szCs w:val="24"/>
        </w:rPr>
        <w:t>1</w:t>
      </w:r>
      <w:r w:rsidRPr="00ED7692">
        <w:rPr>
          <w:rFonts w:cs="Times New Roman"/>
          <w:color w:val="auto"/>
          <w:sz w:val="24"/>
          <w:szCs w:val="24"/>
        </w:rPr>
        <w:t>.3.</w:t>
      </w:r>
      <w:r w:rsidRPr="00ED7692">
        <w:rPr>
          <w:rFonts w:cs="Times New Roman"/>
          <w:b/>
          <w:color w:val="auto"/>
          <w:sz w:val="24"/>
          <w:szCs w:val="24"/>
        </w:rPr>
        <w:tab/>
      </w:r>
      <w:r w:rsidRPr="00ED7692">
        <w:rPr>
          <w:rFonts w:cs="Times New Roman"/>
          <w:color w:val="auto"/>
          <w:sz w:val="24"/>
          <w:szCs w:val="24"/>
        </w:rPr>
        <w:t>Poskytovatel se zavazuje zaplatit objednateli:</w:t>
      </w:r>
    </w:p>
    <w:p w14:paraId="05A648C4" w14:textId="58A3B739" w:rsidR="00CD0C9D" w:rsidRPr="00ED7692" w:rsidRDefault="00CD0C9D" w:rsidP="005569E3">
      <w:pPr>
        <w:widowControl w:val="0"/>
        <w:numPr>
          <w:ilvl w:val="2"/>
          <w:numId w:val="0"/>
        </w:numPr>
        <w:spacing w:before="120" w:after="120" w:line="276" w:lineRule="auto"/>
        <w:ind w:left="1701" w:hanging="850"/>
        <w:jc w:val="both"/>
        <w:outlineLvl w:val="2"/>
        <w:rPr>
          <w:lang w:eastAsia="en-US"/>
        </w:rPr>
      </w:pPr>
      <w:r w:rsidRPr="00ED7692">
        <w:rPr>
          <w:lang w:eastAsia="en-US"/>
        </w:rPr>
        <w:t>1</w:t>
      </w:r>
      <w:r w:rsidR="005616FB">
        <w:rPr>
          <w:lang w:eastAsia="en-US"/>
        </w:rPr>
        <w:t>1</w:t>
      </w:r>
      <w:r w:rsidRPr="00ED7692">
        <w:rPr>
          <w:lang w:eastAsia="en-US"/>
        </w:rPr>
        <w:t>.3.1</w:t>
      </w:r>
      <w:r w:rsidRPr="00ED7692">
        <w:rPr>
          <w:lang w:eastAsia="en-US"/>
        </w:rPr>
        <w:tab/>
        <w:t xml:space="preserve">smluvní pokutu ve výši </w:t>
      </w:r>
      <w:r w:rsidR="001C37A1">
        <w:rPr>
          <w:lang w:eastAsia="en-US"/>
        </w:rPr>
        <w:t>10</w:t>
      </w:r>
      <w:r w:rsidR="001C37A1" w:rsidRPr="00ED7692">
        <w:rPr>
          <w:lang w:eastAsia="en-US"/>
        </w:rPr>
        <w:t>.000</w:t>
      </w:r>
      <w:r w:rsidRPr="00ED7692">
        <w:rPr>
          <w:lang w:eastAsia="en-US"/>
        </w:rPr>
        <w:t xml:space="preserve"> Kč za každý jednotlivý případ nesplnění </w:t>
      </w:r>
      <w:r w:rsidR="00C6298F">
        <w:rPr>
          <w:lang w:eastAsia="en-US"/>
        </w:rPr>
        <w:t xml:space="preserve">nebo porušení </w:t>
      </w:r>
      <w:r w:rsidRPr="00ED7692">
        <w:rPr>
          <w:lang w:eastAsia="en-US"/>
        </w:rPr>
        <w:t xml:space="preserve">povinnosti poskytovatele stanovené </w:t>
      </w:r>
      <w:r w:rsidR="00C6298F">
        <w:rPr>
          <w:lang w:eastAsia="en-US"/>
        </w:rPr>
        <w:t xml:space="preserve">touto </w:t>
      </w:r>
      <w:r w:rsidR="00027F6C">
        <w:rPr>
          <w:lang w:eastAsia="en-US"/>
        </w:rPr>
        <w:t>rámcovou dohodou či objednávkou</w:t>
      </w:r>
      <w:r w:rsidR="00B6031B">
        <w:rPr>
          <w:lang w:eastAsia="en-US"/>
        </w:rPr>
        <w:t xml:space="preserve">, a to zejména povinnosti stanovené v čl. 6 </w:t>
      </w:r>
      <w:r w:rsidR="00E91645">
        <w:rPr>
          <w:lang w:eastAsia="en-US"/>
        </w:rPr>
        <w:t>nebo</w:t>
      </w:r>
      <w:r w:rsidR="00B6031B">
        <w:rPr>
          <w:lang w:eastAsia="en-US"/>
        </w:rPr>
        <w:t xml:space="preserve"> 13 této </w:t>
      </w:r>
      <w:r w:rsidR="008D3275">
        <w:rPr>
          <w:lang w:eastAsia="en-US"/>
        </w:rPr>
        <w:t>rámcové dohody</w:t>
      </w:r>
      <w:r w:rsidRPr="00ED7692">
        <w:rPr>
          <w:lang w:eastAsia="en-US"/>
        </w:rPr>
        <w:t>;</w:t>
      </w:r>
    </w:p>
    <w:p w14:paraId="57422818" w14:textId="1BB8D821" w:rsidR="00CD0C9D" w:rsidRDefault="00CD0C9D" w:rsidP="005569E3">
      <w:pPr>
        <w:keepNext/>
        <w:numPr>
          <w:ilvl w:val="2"/>
          <w:numId w:val="0"/>
        </w:numPr>
        <w:tabs>
          <w:tab w:val="num" w:pos="1701"/>
        </w:tabs>
        <w:spacing w:before="120" w:after="120" w:line="276" w:lineRule="auto"/>
        <w:ind w:left="1701" w:hanging="850"/>
        <w:jc w:val="both"/>
        <w:outlineLvl w:val="2"/>
        <w:rPr>
          <w:lang w:eastAsia="en-US"/>
        </w:rPr>
      </w:pPr>
      <w:r w:rsidRPr="00ED7692">
        <w:rPr>
          <w:lang w:eastAsia="en-US"/>
        </w:rPr>
        <w:t>1</w:t>
      </w:r>
      <w:r w:rsidR="005616FB">
        <w:rPr>
          <w:lang w:eastAsia="en-US"/>
        </w:rPr>
        <w:t>1</w:t>
      </w:r>
      <w:r w:rsidRPr="00ED7692">
        <w:rPr>
          <w:lang w:eastAsia="en-US"/>
        </w:rPr>
        <w:t>.3.2</w:t>
      </w:r>
      <w:r w:rsidRPr="00ED7692">
        <w:rPr>
          <w:lang w:eastAsia="en-US"/>
        </w:rPr>
        <w:tab/>
        <w:t xml:space="preserve">smluvní pokutu ve výši </w:t>
      </w:r>
      <w:r w:rsidR="001C37A1">
        <w:rPr>
          <w:lang w:eastAsia="en-US"/>
        </w:rPr>
        <w:t>5</w:t>
      </w:r>
      <w:r w:rsidR="001C37A1" w:rsidRPr="00ED7692">
        <w:rPr>
          <w:lang w:eastAsia="en-US"/>
        </w:rPr>
        <w:t>.000</w:t>
      </w:r>
      <w:r w:rsidRPr="00ED7692">
        <w:rPr>
          <w:lang w:eastAsia="en-US"/>
        </w:rPr>
        <w:t xml:space="preserve"> Kč za každý den prodlení se splněním </w:t>
      </w:r>
      <w:r w:rsidR="00D92B92">
        <w:rPr>
          <w:lang w:eastAsia="en-US"/>
        </w:rPr>
        <w:t xml:space="preserve">jakékoli </w:t>
      </w:r>
      <w:r w:rsidRPr="00ED7692">
        <w:rPr>
          <w:lang w:eastAsia="en-US"/>
        </w:rPr>
        <w:t xml:space="preserve">povinnosti dle této </w:t>
      </w:r>
      <w:r w:rsidR="008D3275">
        <w:rPr>
          <w:lang w:eastAsia="en-US"/>
        </w:rPr>
        <w:t>rámcové dohody</w:t>
      </w:r>
      <w:r w:rsidR="00027F6C">
        <w:rPr>
          <w:lang w:eastAsia="en-US"/>
        </w:rPr>
        <w:t xml:space="preserve"> či dle jednotlivé objednávky</w:t>
      </w:r>
      <w:r>
        <w:rPr>
          <w:lang w:eastAsia="en-US"/>
        </w:rPr>
        <w:t>.</w:t>
      </w:r>
      <w:r w:rsidRPr="00ED7692">
        <w:rPr>
          <w:lang w:eastAsia="en-US"/>
        </w:rPr>
        <w:t xml:space="preserve"> </w:t>
      </w:r>
    </w:p>
    <w:p w14:paraId="17C2809C" w14:textId="243C71E0" w:rsidR="00CD0C9D" w:rsidRPr="00ED7692" w:rsidRDefault="00CD0C9D" w:rsidP="005569E3">
      <w:pPr>
        <w:keepNext/>
        <w:numPr>
          <w:ilvl w:val="2"/>
          <w:numId w:val="0"/>
        </w:numPr>
        <w:tabs>
          <w:tab w:val="num" w:pos="1701"/>
        </w:tabs>
        <w:spacing w:before="120" w:after="120" w:line="276" w:lineRule="auto"/>
        <w:ind w:left="709" w:hanging="709"/>
        <w:jc w:val="both"/>
        <w:outlineLvl w:val="2"/>
        <w:rPr>
          <w:lang w:eastAsia="en-US"/>
        </w:rPr>
      </w:pPr>
      <w:r>
        <w:rPr>
          <w:lang w:eastAsia="en-US"/>
        </w:rPr>
        <w:t>1</w:t>
      </w:r>
      <w:r w:rsidR="000936FC">
        <w:rPr>
          <w:lang w:eastAsia="en-US"/>
        </w:rPr>
        <w:t>1</w:t>
      </w:r>
      <w:r>
        <w:rPr>
          <w:lang w:eastAsia="en-US"/>
        </w:rPr>
        <w:t xml:space="preserve">.4. </w:t>
      </w:r>
      <w:r w:rsidR="00184906">
        <w:rPr>
          <w:lang w:eastAsia="en-US"/>
        </w:rPr>
        <w:tab/>
      </w:r>
      <w:r>
        <w:rPr>
          <w:lang w:eastAsia="en-US"/>
        </w:rPr>
        <w:t>Zaplacením smluvní pokuty není dotčeno práv</w:t>
      </w:r>
      <w:r w:rsidR="00C6298F">
        <w:rPr>
          <w:lang w:eastAsia="en-US"/>
        </w:rPr>
        <w:t>o</w:t>
      </w:r>
      <w:r>
        <w:rPr>
          <w:lang w:eastAsia="en-US"/>
        </w:rPr>
        <w:t xml:space="preserve"> smluvní strany na úhradu škody v plném rozsahu.</w:t>
      </w:r>
    </w:p>
    <w:p w14:paraId="13F1953F" w14:textId="696A18AF" w:rsidR="00CD0C9D" w:rsidRPr="005616FB" w:rsidRDefault="00CD0C9D" w:rsidP="005569E3">
      <w:pPr>
        <w:pStyle w:val="Nadpis1"/>
        <w:numPr>
          <w:ilvl w:val="0"/>
          <w:numId w:val="5"/>
        </w:numPr>
        <w:spacing w:after="240" w:line="276" w:lineRule="auto"/>
        <w:ind w:left="714" w:hanging="357"/>
        <w:jc w:val="center"/>
        <w:rPr>
          <w:rFonts w:ascii="Times New Roman" w:hAnsi="Times New Roman"/>
        </w:rPr>
      </w:pPr>
      <w:r w:rsidRPr="005616FB">
        <w:rPr>
          <w:rFonts w:ascii="Times New Roman" w:hAnsi="Times New Roman"/>
        </w:rPr>
        <w:t>Obecné povinnosti objednatele</w:t>
      </w:r>
    </w:p>
    <w:p w14:paraId="35F73F4B" w14:textId="461A2E0F" w:rsidR="00CD0C9D" w:rsidRPr="0057230C" w:rsidRDefault="00CD0C9D" w:rsidP="005569E3">
      <w:pPr>
        <w:pStyle w:val="Normlnodsazen"/>
        <w:spacing w:line="276" w:lineRule="auto"/>
        <w:ind w:left="705" w:hanging="705"/>
        <w:rPr>
          <w:rFonts w:ascii="Times New Roman" w:hAnsi="Times New Roman"/>
          <w:lang w:eastAsia="en-US"/>
        </w:rPr>
      </w:pPr>
      <w:r w:rsidRPr="0057230C">
        <w:rPr>
          <w:rFonts w:ascii="Times New Roman" w:hAnsi="Times New Roman"/>
          <w:lang w:eastAsia="en-US"/>
        </w:rPr>
        <w:t>1</w:t>
      </w:r>
      <w:r w:rsidR="000936FC">
        <w:rPr>
          <w:rFonts w:ascii="Times New Roman" w:hAnsi="Times New Roman"/>
          <w:lang w:eastAsia="en-US"/>
        </w:rPr>
        <w:t>2</w:t>
      </w:r>
      <w:r w:rsidRPr="0057230C">
        <w:rPr>
          <w:rFonts w:ascii="Times New Roman" w:hAnsi="Times New Roman"/>
          <w:lang w:eastAsia="en-US"/>
        </w:rPr>
        <w:t>.1</w:t>
      </w:r>
      <w:r w:rsidRPr="0057230C">
        <w:rPr>
          <w:rFonts w:ascii="Times New Roman" w:hAnsi="Times New Roman"/>
          <w:lang w:eastAsia="en-US"/>
        </w:rPr>
        <w:tab/>
      </w:r>
      <w:r>
        <w:rPr>
          <w:rFonts w:ascii="Times New Roman" w:hAnsi="Times New Roman"/>
          <w:lang w:eastAsia="en-US"/>
        </w:rPr>
        <w:t xml:space="preserve">Objednatel je povinen </w:t>
      </w:r>
      <w:r w:rsidRPr="0057230C">
        <w:rPr>
          <w:rFonts w:ascii="Times New Roman" w:hAnsi="Times New Roman"/>
          <w:lang w:eastAsia="en-US"/>
        </w:rPr>
        <w:t xml:space="preserve">oznámit poskytovateli plánované veřejné akce, zábory veřejných prostranství, výkopové práce, stavební a jiné činnosti, které mohou mít vliv na řádný a včasný výkon činností dle </w:t>
      </w:r>
      <w:r w:rsidRPr="000A5C02">
        <w:rPr>
          <w:rFonts w:ascii="Times New Roman" w:hAnsi="Times New Roman"/>
          <w:lang w:eastAsia="en-US"/>
        </w:rPr>
        <w:t>této</w:t>
      </w:r>
      <w:r w:rsidR="008D3275" w:rsidRPr="000A5C02">
        <w:rPr>
          <w:rFonts w:ascii="Times New Roman" w:hAnsi="Times New Roman"/>
          <w:lang w:eastAsia="en-US"/>
        </w:rPr>
        <w:t xml:space="preserve"> </w:t>
      </w:r>
      <w:r w:rsidR="008D3275" w:rsidRPr="00BC1B7C">
        <w:rPr>
          <w:rFonts w:ascii="Times New Roman" w:hAnsi="Times New Roman"/>
          <w:lang w:eastAsia="en-US"/>
        </w:rPr>
        <w:t>rámcové dohody</w:t>
      </w:r>
      <w:r w:rsidR="00027F6C">
        <w:rPr>
          <w:rFonts w:ascii="Times New Roman" w:hAnsi="Times New Roman"/>
          <w:lang w:eastAsia="en-US"/>
        </w:rPr>
        <w:t xml:space="preserve"> a objednávky</w:t>
      </w:r>
      <w:r w:rsidRPr="000A5C02">
        <w:rPr>
          <w:rFonts w:ascii="Times New Roman" w:hAnsi="Times New Roman"/>
          <w:lang w:eastAsia="en-US"/>
        </w:rPr>
        <w:t>, a to, pokud je to možné, nejpozději sedm dnů před započetím takové akce, resp</w:t>
      </w:r>
      <w:r w:rsidRPr="0057230C">
        <w:rPr>
          <w:rFonts w:ascii="Times New Roman" w:hAnsi="Times New Roman"/>
          <w:lang w:eastAsia="en-US"/>
        </w:rPr>
        <w:t>. činnosti</w:t>
      </w:r>
      <w:r w:rsidR="00C6298F">
        <w:rPr>
          <w:rFonts w:ascii="Times New Roman" w:hAnsi="Times New Roman"/>
          <w:lang w:eastAsia="en-US"/>
        </w:rPr>
        <w:t>.</w:t>
      </w:r>
    </w:p>
    <w:p w14:paraId="6943FCEE" w14:textId="1F784B60" w:rsidR="00CD0C9D" w:rsidRPr="005616FB" w:rsidRDefault="00CD0C9D" w:rsidP="005569E3">
      <w:pPr>
        <w:pStyle w:val="Nadpis1"/>
        <w:numPr>
          <w:ilvl w:val="0"/>
          <w:numId w:val="5"/>
        </w:numPr>
        <w:spacing w:after="240" w:line="276" w:lineRule="auto"/>
        <w:ind w:left="714" w:hanging="357"/>
        <w:jc w:val="center"/>
        <w:rPr>
          <w:rFonts w:ascii="Times New Roman" w:hAnsi="Times New Roman"/>
        </w:rPr>
      </w:pPr>
      <w:r w:rsidRPr="005616FB">
        <w:rPr>
          <w:rFonts w:ascii="Times New Roman" w:hAnsi="Times New Roman"/>
        </w:rPr>
        <w:t>Ostatní ujednání</w:t>
      </w:r>
    </w:p>
    <w:p w14:paraId="704B2ABF" w14:textId="3FCFB200" w:rsidR="00CD0C9D" w:rsidRDefault="00CD0C9D" w:rsidP="005569E3">
      <w:pPr>
        <w:spacing w:before="120" w:after="120" w:line="276" w:lineRule="auto"/>
        <w:ind w:left="709" w:hanging="709"/>
        <w:jc w:val="both"/>
      </w:pPr>
      <w:r w:rsidRPr="00B14FD6">
        <w:t>1</w:t>
      </w:r>
      <w:r w:rsidR="00A20EEB">
        <w:t>3</w:t>
      </w:r>
      <w:r w:rsidRPr="00B14FD6">
        <w:t>.1</w:t>
      </w:r>
      <w:r>
        <w:tab/>
        <w:t xml:space="preserve">Poskytovatel je povinen při provádění služeb chránit majetek objednatele a chovat se ohleduplně ke všem občanům na území </w:t>
      </w:r>
      <w:r w:rsidR="00C6298F">
        <w:t xml:space="preserve">městské </w:t>
      </w:r>
      <w:r>
        <w:t>části Praha 8.</w:t>
      </w:r>
    </w:p>
    <w:p w14:paraId="255835D0" w14:textId="5E9192C2" w:rsidR="00CD0C9D" w:rsidRDefault="00CD0C9D" w:rsidP="005569E3">
      <w:pPr>
        <w:spacing w:before="120" w:after="120" w:line="276" w:lineRule="auto"/>
        <w:ind w:left="709" w:hanging="709"/>
        <w:jc w:val="both"/>
      </w:pPr>
      <w:r w:rsidRPr="00B14FD6">
        <w:t>1</w:t>
      </w:r>
      <w:r w:rsidR="00A20EEB">
        <w:t>3</w:t>
      </w:r>
      <w:r w:rsidRPr="00B14FD6">
        <w:t>.2</w:t>
      </w:r>
      <w:r w:rsidR="00526A09">
        <w:tab/>
      </w:r>
      <w:r>
        <w:t>Poskytovateli je zakázáno při provádění služeb vjíždět svými vozidly na plochy zeleně. Poskytovatel je oprávněn používat pouze pěší cesty, a to s povolením odboru životního prostředí Úřadu městské části Praha 8.</w:t>
      </w:r>
      <w:r w:rsidR="00297016">
        <w:t xml:space="preserve"> Toto povolení bude poskytovateli předáno po podpisu této </w:t>
      </w:r>
      <w:r w:rsidR="00C962A5">
        <w:rPr>
          <w:lang w:eastAsia="en-US"/>
        </w:rPr>
        <w:t xml:space="preserve">rámcové dohody </w:t>
      </w:r>
      <w:r w:rsidR="00297016">
        <w:t xml:space="preserve">na základě žádosti poskytovatele s uvedením údajů o jednotlivých vozidlech poskytovatele, které bude používat pro </w:t>
      </w:r>
      <w:r w:rsidR="00D94232">
        <w:t>provádění služeb</w:t>
      </w:r>
      <w:r w:rsidR="00297016">
        <w:t>.</w:t>
      </w:r>
    </w:p>
    <w:p w14:paraId="44152C8D" w14:textId="23ACDC14" w:rsidR="00CD0C9D" w:rsidRDefault="00CD0C9D" w:rsidP="005569E3">
      <w:pPr>
        <w:spacing w:before="120" w:after="120" w:line="276" w:lineRule="auto"/>
        <w:ind w:left="709" w:hanging="709"/>
        <w:jc w:val="both"/>
      </w:pPr>
      <w:r w:rsidRPr="00AD639E">
        <w:lastRenderedPageBreak/>
        <w:t>1</w:t>
      </w:r>
      <w:r w:rsidR="00A20EEB">
        <w:t>3</w:t>
      </w:r>
      <w:r w:rsidRPr="00AD639E">
        <w:t>.</w:t>
      </w:r>
      <w:r w:rsidR="00526A09">
        <w:t>3</w:t>
      </w:r>
      <w:r>
        <w:tab/>
      </w:r>
      <w:r w:rsidRPr="008D45A3">
        <w:t xml:space="preserve">Poskytovatel </w:t>
      </w:r>
      <w:r>
        <w:t xml:space="preserve">je </w:t>
      </w:r>
      <w:r w:rsidRPr="008D45A3">
        <w:t xml:space="preserve">povinen </w:t>
      </w:r>
      <w:r>
        <w:t>poskytovat služby</w:t>
      </w:r>
      <w:r w:rsidRPr="008D45A3">
        <w:t xml:space="preserve"> </w:t>
      </w:r>
      <w:r>
        <w:t xml:space="preserve">v pracovních dnech mimo státní svátky </w:t>
      </w:r>
      <w:r w:rsidRPr="008D45A3">
        <w:t>za</w:t>
      </w:r>
      <w:r w:rsidR="00526A09">
        <w:t> </w:t>
      </w:r>
      <w:r w:rsidRPr="008D45A3">
        <w:t>jakéhokoliv počasí, jakéhokoliv ročního období a jakýchkoliv dalších vnějších podmínek. Poskytovatel na sebe bere veškerá rizika související s uvedenými obtížemi a je povinen přizpůsobit této skutečnosti své technické, technologické a organizační zázemí, koordinaci práce a pracovní postupy.</w:t>
      </w:r>
      <w:r>
        <w:t xml:space="preserve"> </w:t>
      </w:r>
    </w:p>
    <w:p w14:paraId="6C772A77" w14:textId="07341C73" w:rsidR="00CD0C9D" w:rsidRDefault="00CD0C9D" w:rsidP="005569E3">
      <w:pPr>
        <w:spacing w:before="120" w:after="120" w:line="276" w:lineRule="auto"/>
        <w:ind w:left="709" w:hanging="709"/>
        <w:jc w:val="both"/>
      </w:pPr>
      <w:r w:rsidRPr="00AD639E">
        <w:t>1</w:t>
      </w:r>
      <w:r w:rsidR="00A20EEB">
        <w:t>3</w:t>
      </w:r>
      <w:r w:rsidRPr="00AD639E">
        <w:t>.5</w:t>
      </w:r>
      <w:r>
        <w:tab/>
        <w:t>Poskytovatel je povinen objednateli na základě jeho výzvy doložit doklad o řádném odstranění odpadu v souladu se zákonem o odpadech.</w:t>
      </w:r>
    </w:p>
    <w:p w14:paraId="32A4FDA9" w14:textId="40E59A8E" w:rsidR="00CD0C9D" w:rsidRPr="00ED7692" w:rsidRDefault="00CD0C9D" w:rsidP="005569E3">
      <w:pPr>
        <w:spacing w:before="120" w:after="120" w:line="276" w:lineRule="auto"/>
        <w:ind w:left="709" w:hanging="709"/>
        <w:jc w:val="both"/>
      </w:pPr>
      <w:r w:rsidRPr="00ED7692">
        <w:t>1</w:t>
      </w:r>
      <w:r w:rsidR="00A20EEB">
        <w:t>3</w:t>
      </w:r>
      <w:r w:rsidRPr="00ED7692">
        <w:t>.</w:t>
      </w:r>
      <w:r w:rsidR="00526A09">
        <w:t>6</w:t>
      </w:r>
      <w:r w:rsidRPr="00ED7692">
        <w:tab/>
        <w:t xml:space="preserve">Poskytovatel je povinen mít po celou dobu realizace předmětu této </w:t>
      </w:r>
      <w:r w:rsidR="00C962A5">
        <w:rPr>
          <w:lang w:eastAsia="en-US"/>
        </w:rPr>
        <w:t>rámcové dohody</w:t>
      </w:r>
      <w:r w:rsidRPr="00ED7692">
        <w:t xml:space="preserve"> uzavřenou platnou a účinnou pojistnou smlouvou, jejímž předmětem je pojištění odpovědnosti za škodu způsobenou poskytovatelem při výkonu své podnikatelské činnosti třetím osobám v</w:t>
      </w:r>
      <w:r w:rsidR="00526EFA">
        <w:t> </w:t>
      </w:r>
      <w:r w:rsidRPr="00ED7692">
        <w:t xml:space="preserve">minimální výši pojistného plnění ve výši </w:t>
      </w:r>
      <w:r w:rsidR="00A20EEB">
        <w:t>1</w:t>
      </w:r>
      <w:r w:rsidRPr="00ED7692">
        <w:t>.000.000 Kč. Objednatel je oprávněn kdykoliv od</w:t>
      </w:r>
      <w:r w:rsidR="00526EFA">
        <w:t> </w:t>
      </w:r>
      <w:r w:rsidRPr="00ED7692">
        <w:t xml:space="preserve">podpisu této </w:t>
      </w:r>
      <w:r w:rsidR="00C962A5">
        <w:rPr>
          <w:lang w:eastAsia="en-US"/>
        </w:rPr>
        <w:t>rámcové dohody</w:t>
      </w:r>
      <w:r w:rsidRPr="00ED7692">
        <w:t xml:space="preserve"> do ukončení plnění dle této </w:t>
      </w:r>
      <w:r w:rsidR="00C962A5">
        <w:rPr>
          <w:lang w:eastAsia="en-US"/>
        </w:rPr>
        <w:t>rámcové dohody</w:t>
      </w:r>
      <w:r w:rsidRPr="00ED7692">
        <w:t xml:space="preserve"> požadovat po poskytovateli předložení této pojistné smlouvy, přičemž poskytovatel je povinen předložit pojistnou smlouvu k nahlédnutí oprávněné osobě objednatele do druhého dne od jeho výzvy. Porušení této povinnosti je důvodem pro odstoupení od této </w:t>
      </w:r>
      <w:r w:rsidR="00C962A5">
        <w:rPr>
          <w:lang w:eastAsia="en-US"/>
        </w:rPr>
        <w:t>rámcové dohody</w:t>
      </w:r>
      <w:r w:rsidRPr="00ED7692">
        <w:t>.</w:t>
      </w:r>
    </w:p>
    <w:p w14:paraId="73F67B82" w14:textId="4E9C6B2D" w:rsidR="00CD0C9D" w:rsidRDefault="00CD0C9D" w:rsidP="005569E3">
      <w:pPr>
        <w:spacing w:before="120" w:after="120" w:line="276" w:lineRule="auto"/>
        <w:ind w:left="709" w:hanging="709"/>
        <w:jc w:val="both"/>
      </w:pPr>
      <w:r w:rsidRPr="00AD639E">
        <w:t>1</w:t>
      </w:r>
      <w:r w:rsidR="00A20EEB">
        <w:t>3</w:t>
      </w:r>
      <w:r w:rsidRPr="00AD639E">
        <w:t>.</w:t>
      </w:r>
      <w:r w:rsidR="00526A09">
        <w:t>7</w:t>
      </w:r>
      <w:r>
        <w:tab/>
        <w:t>Poskytovatel</w:t>
      </w:r>
      <w:r w:rsidRPr="00C571AB">
        <w:t xml:space="preserve"> je povinen objednateli neprodleně oznámit jakoukoliv skutečnost, která by mohla mít, byť i částečně, vliv na schopnost </w:t>
      </w:r>
      <w:r>
        <w:t>poskytovatele</w:t>
      </w:r>
      <w:r w:rsidRPr="00C571AB">
        <w:t xml:space="preserve"> plnit své povinnosti vyplývající z této </w:t>
      </w:r>
      <w:r w:rsidR="00027F6C">
        <w:t>rámcové dohody</w:t>
      </w:r>
      <w:r w:rsidR="00BA5114">
        <w:t xml:space="preserve"> či objednávky</w:t>
      </w:r>
      <w:r w:rsidRPr="00C571AB">
        <w:t xml:space="preserve">. Takovým oznámením se </w:t>
      </w:r>
      <w:r>
        <w:t>poskytovatel</w:t>
      </w:r>
      <w:r w:rsidRPr="00C571AB">
        <w:t xml:space="preserve"> nezbavuje povinnosti nadále plnit své závazky vyplývající z této </w:t>
      </w:r>
      <w:r w:rsidR="00027F6C">
        <w:t>rámcové dohody</w:t>
      </w:r>
      <w:r w:rsidR="00BA5114">
        <w:t xml:space="preserve"> či objednávky</w:t>
      </w:r>
      <w:r>
        <w:t>.</w:t>
      </w:r>
    </w:p>
    <w:p w14:paraId="51ED0D0E" w14:textId="1E92089E" w:rsidR="00CD0C9D" w:rsidRPr="00526EFA" w:rsidRDefault="00CD0C9D" w:rsidP="005569E3">
      <w:pPr>
        <w:pStyle w:val="Nadpis1"/>
        <w:numPr>
          <w:ilvl w:val="0"/>
          <w:numId w:val="5"/>
        </w:numPr>
        <w:spacing w:after="240" w:line="276" w:lineRule="auto"/>
        <w:ind w:left="714" w:hanging="357"/>
        <w:jc w:val="center"/>
        <w:rPr>
          <w:rFonts w:ascii="Times New Roman" w:hAnsi="Times New Roman"/>
        </w:rPr>
      </w:pPr>
      <w:r w:rsidRPr="00526EFA">
        <w:rPr>
          <w:rFonts w:ascii="Times New Roman" w:hAnsi="Times New Roman"/>
        </w:rPr>
        <w:t>Závěrečná ujednání</w:t>
      </w:r>
    </w:p>
    <w:p w14:paraId="0E1AC268" w14:textId="61C8844C" w:rsidR="00CD0C9D" w:rsidRPr="0014399B" w:rsidRDefault="00A20EEB" w:rsidP="005569E3">
      <w:pPr>
        <w:spacing w:after="120" w:line="276" w:lineRule="auto"/>
        <w:ind w:left="709" w:hanging="709"/>
        <w:jc w:val="both"/>
      </w:pPr>
      <w:r w:rsidRPr="00AD639E">
        <w:t>1</w:t>
      </w:r>
      <w:r>
        <w:t>4</w:t>
      </w:r>
      <w:r w:rsidR="00CD0C9D" w:rsidRPr="00AD639E">
        <w:t>.1</w:t>
      </w:r>
      <w:r w:rsidR="00CD0C9D" w:rsidRPr="004060B4">
        <w:t xml:space="preserve"> </w:t>
      </w:r>
      <w:r w:rsidR="00CD0C9D" w:rsidRPr="004060B4">
        <w:tab/>
      </w:r>
      <w:r w:rsidR="00CD0C9D">
        <w:t>Poskytovatel</w:t>
      </w:r>
      <w:r w:rsidR="00CD0C9D" w:rsidRPr="004060B4">
        <w:t xml:space="preserve"> pro vzájemný styk a zabezpečení povinnosti vyplývajících z této </w:t>
      </w:r>
      <w:r w:rsidR="00027F6C">
        <w:t xml:space="preserve">rámcové dohody </w:t>
      </w:r>
      <w:r w:rsidR="00CD0C9D" w:rsidRPr="004060B4">
        <w:t xml:space="preserve">určuje následující </w:t>
      </w:r>
      <w:r w:rsidR="00CD0C9D">
        <w:t>oprávněnou osobu</w:t>
      </w:r>
      <w:r w:rsidR="00CD0C9D" w:rsidRPr="0014399B">
        <w:t>:</w:t>
      </w:r>
    </w:p>
    <w:p w14:paraId="33A0CDF9" w14:textId="6488477A" w:rsidR="00CD0C9D" w:rsidRPr="0014399B" w:rsidRDefault="00CD0C9D" w:rsidP="005569E3">
      <w:pPr>
        <w:pStyle w:val="Odstavecseseznamem"/>
        <w:spacing w:after="120" w:line="276" w:lineRule="auto"/>
        <w:ind w:left="709" w:hanging="709"/>
        <w:jc w:val="both"/>
        <w:rPr>
          <w:sz w:val="24"/>
          <w:szCs w:val="24"/>
        </w:rPr>
      </w:pPr>
      <w:r w:rsidRPr="0014399B">
        <w:rPr>
          <w:sz w:val="24"/>
          <w:szCs w:val="24"/>
        </w:rPr>
        <w:tab/>
        <w:t xml:space="preserve">Jméno: </w:t>
      </w:r>
      <w:r w:rsidR="0014399B" w:rsidRPr="00BC1B7C">
        <w:rPr>
          <w:color w:val="000000"/>
          <w:sz w:val="24"/>
          <w:szCs w:val="24"/>
          <w:highlight w:val="yellow"/>
        </w:rPr>
        <w:t>[DOPLNÍ DODAVATEL]</w:t>
      </w:r>
    </w:p>
    <w:p w14:paraId="3B0A9A28" w14:textId="5B2AF46D" w:rsidR="00CD0C9D" w:rsidRPr="0014399B" w:rsidRDefault="00CD0C9D" w:rsidP="005569E3">
      <w:pPr>
        <w:pStyle w:val="Odstavecseseznamem"/>
        <w:spacing w:after="120" w:line="276" w:lineRule="auto"/>
        <w:ind w:left="709" w:hanging="709"/>
        <w:jc w:val="both"/>
        <w:rPr>
          <w:sz w:val="24"/>
          <w:szCs w:val="24"/>
        </w:rPr>
      </w:pPr>
      <w:r w:rsidRPr="0014399B">
        <w:rPr>
          <w:sz w:val="24"/>
          <w:szCs w:val="24"/>
        </w:rPr>
        <w:tab/>
        <w:t xml:space="preserve">tel: </w:t>
      </w:r>
      <w:r w:rsidR="0014399B" w:rsidRPr="00BC1B7C">
        <w:rPr>
          <w:color w:val="000000"/>
          <w:sz w:val="24"/>
          <w:szCs w:val="24"/>
          <w:highlight w:val="yellow"/>
        </w:rPr>
        <w:t>[DOPLNÍ DODAVATEL]</w:t>
      </w:r>
    </w:p>
    <w:p w14:paraId="20C8BC10" w14:textId="19EFE306" w:rsidR="00CD0C9D" w:rsidRPr="004060B4" w:rsidRDefault="00CD0C9D" w:rsidP="005569E3">
      <w:pPr>
        <w:pStyle w:val="Odstavecseseznamem"/>
        <w:spacing w:after="120" w:line="276" w:lineRule="auto"/>
        <w:ind w:left="709" w:hanging="709"/>
        <w:jc w:val="both"/>
        <w:rPr>
          <w:sz w:val="24"/>
          <w:szCs w:val="24"/>
        </w:rPr>
      </w:pPr>
      <w:r w:rsidRPr="0014399B">
        <w:rPr>
          <w:sz w:val="24"/>
          <w:szCs w:val="24"/>
        </w:rPr>
        <w:tab/>
        <w:t xml:space="preserve">e-mail: </w:t>
      </w:r>
      <w:r w:rsidR="0014399B" w:rsidRPr="00BC1B7C">
        <w:rPr>
          <w:color w:val="000000"/>
          <w:sz w:val="24"/>
          <w:szCs w:val="24"/>
          <w:highlight w:val="yellow"/>
        </w:rPr>
        <w:t>[DOPLNÍ DODAVATEL]</w:t>
      </w:r>
    </w:p>
    <w:p w14:paraId="72869E09" w14:textId="20DBB8BB" w:rsidR="00C66B59" w:rsidRPr="00C66B59" w:rsidRDefault="00CD0C9D" w:rsidP="005569E3">
      <w:pPr>
        <w:spacing w:after="120" w:line="276" w:lineRule="auto"/>
        <w:ind w:left="709" w:hanging="709"/>
        <w:jc w:val="both"/>
      </w:pPr>
      <w:r w:rsidRPr="00AD639E">
        <w:t>1</w:t>
      </w:r>
      <w:r w:rsidR="00A20EEB">
        <w:t>4</w:t>
      </w:r>
      <w:r w:rsidRPr="00AD639E">
        <w:t>.2</w:t>
      </w:r>
      <w:r w:rsidRPr="00D468E4">
        <w:tab/>
      </w:r>
      <w:bookmarkStart w:id="15" w:name="_Hlk105581227"/>
      <w:r w:rsidRPr="00D468E4">
        <w:t xml:space="preserve">Objednatel pro vzájemný styk a zabezpečení povinností vyplývajících z této </w:t>
      </w:r>
      <w:r w:rsidR="00BA5114">
        <w:t>rámcové dohody</w:t>
      </w:r>
      <w:r w:rsidR="00BA5114" w:rsidRPr="00D468E4">
        <w:t xml:space="preserve"> </w:t>
      </w:r>
      <w:r w:rsidR="0045036E">
        <w:t>stanovuje vedoucí</w:t>
      </w:r>
      <w:r w:rsidR="009960F9">
        <w:t>/</w:t>
      </w:r>
      <w:r w:rsidR="0045036E">
        <w:t>ho odboru životního prostředí Úřadu městské části Praha 8, příp. vedoucí</w:t>
      </w:r>
      <w:r w:rsidR="009960F9">
        <w:t>/ho</w:t>
      </w:r>
      <w:r w:rsidR="0045036E">
        <w:t xml:space="preserve"> oddělení správy městské zeleně odboru životního prostředí Úřadu městské části Praha 8</w:t>
      </w:r>
      <w:r w:rsidR="00CA5BDD">
        <w:t xml:space="preserve"> (dále jen „</w:t>
      </w:r>
      <w:r w:rsidR="00CA5BDD" w:rsidRPr="00CA5BDD">
        <w:rPr>
          <w:b/>
          <w:bCs/>
          <w:i/>
          <w:iCs/>
        </w:rPr>
        <w:t>vedoucí zaměstnan</w:t>
      </w:r>
      <w:r w:rsidR="00CA5BDD">
        <w:rPr>
          <w:b/>
          <w:bCs/>
          <w:i/>
          <w:iCs/>
        </w:rPr>
        <w:t>e</w:t>
      </w:r>
      <w:r w:rsidR="00CA5BDD" w:rsidRPr="00CA5BDD">
        <w:rPr>
          <w:b/>
          <w:bCs/>
          <w:i/>
          <w:iCs/>
        </w:rPr>
        <w:t>c</w:t>
      </w:r>
      <w:r w:rsidR="00CA5BDD">
        <w:t>“). Konkrétní pověřenou osobu určí vedoucí zaměstnanec zápisem do pracovního deníku nebo prostřednictvím e-mailu.</w:t>
      </w:r>
      <w:bookmarkEnd w:id="15"/>
    </w:p>
    <w:p w14:paraId="532327D3" w14:textId="7C66A488" w:rsidR="00CD0C9D" w:rsidRPr="00D468E4" w:rsidRDefault="00CD0C9D" w:rsidP="005569E3">
      <w:pPr>
        <w:pStyle w:val="ODSAZENI"/>
        <w:spacing w:before="120" w:line="276" w:lineRule="auto"/>
        <w:ind w:left="709" w:hanging="709"/>
        <w:rPr>
          <w:rFonts w:cs="Times New Roman"/>
          <w:color w:val="auto"/>
          <w:sz w:val="24"/>
          <w:szCs w:val="24"/>
        </w:rPr>
      </w:pPr>
      <w:r w:rsidRPr="00AD639E">
        <w:rPr>
          <w:rFonts w:cs="Times New Roman"/>
          <w:color w:val="auto"/>
          <w:sz w:val="24"/>
          <w:szCs w:val="24"/>
        </w:rPr>
        <w:t>1</w:t>
      </w:r>
      <w:r w:rsidR="00A20EEB">
        <w:rPr>
          <w:rFonts w:cs="Times New Roman"/>
          <w:color w:val="auto"/>
          <w:sz w:val="24"/>
          <w:szCs w:val="24"/>
        </w:rPr>
        <w:t>4</w:t>
      </w:r>
      <w:r w:rsidRPr="00AD639E">
        <w:rPr>
          <w:rFonts w:cs="Times New Roman"/>
          <w:color w:val="auto"/>
          <w:sz w:val="24"/>
          <w:szCs w:val="24"/>
        </w:rPr>
        <w:t>.3</w:t>
      </w:r>
      <w:r w:rsidRPr="00D468E4">
        <w:rPr>
          <w:rFonts w:cs="Times New Roman"/>
          <w:color w:val="auto"/>
          <w:sz w:val="24"/>
          <w:szCs w:val="24"/>
        </w:rPr>
        <w:tab/>
      </w:r>
      <w:bookmarkStart w:id="16" w:name="_Hlk496694922"/>
      <w:r w:rsidRPr="00D468E4">
        <w:rPr>
          <w:rFonts w:cs="Times New Roman"/>
          <w:color w:val="auto"/>
          <w:sz w:val="24"/>
          <w:szCs w:val="24"/>
        </w:rPr>
        <w:t>Případné změny oprávněných osob nebo jejich kontaktních údajů dle předchozích odstavců jsou smluvní strany povinny oznámit druhé smluvní straně bez zbytečného odkladu. Takové změny jsou účinné doručením oznámení druhé smluvní straně.</w:t>
      </w:r>
    </w:p>
    <w:p w14:paraId="06BB9E07" w14:textId="53E0F9E3" w:rsidR="00CD0C9D" w:rsidRPr="003A07F2" w:rsidRDefault="00CD0C9D" w:rsidP="005569E3">
      <w:pPr>
        <w:pStyle w:val="ODSAZENI"/>
        <w:spacing w:before="120" w:line="276" w:lineRule="auto"/>
        <w:ind w:left="709" w:hanging="709"/>
        <w:rPr>
          <w:rFonts w:cs="Times New Roman"/>
          <w:color w:val="auto"/>
          <w:sz w:val="24"/>
          <w:szCs w:val="24"/>
        </w:rPr>
      </w:pPr>
      <w:r w:rsidRPr="00AD639E">
        <w:rPr>
          <w:rFonts w:cs="Times New Roman"/>
          <w:color w:val="auto"/>
          <w:sz w:val="24"/>
          <w:szCs w:val="24"/>
        </w:rPr>
        <w:t>1</w:t>
      </w:r>
      <w:r w:rsidR="00A20EEB">
        <w:rPr>
          <w:rFonts w:cs="Times New Roman"/>
          <w:color w:val="auto"/>
          <w:sz w:val="24"/>
          <w:szCs w:val="24"/>
        </w:rPr>
        <w:t>4</w:t>
      </w:r>
      <w:r w:rsidRPr="00AD639E">
        <w:rPr>
          <w:rFonts w:cs="Times New Roman"/>
          <w:color w:val="auto"/>
          <w:sz w:val="24"/>
          <w:szCs w:val="24"/>
        </w:rPr>
        <w:t>.4</w:t>
      </w:r>
      <w:r w:rsidRPr="00D468E4">
        <w:rPr>
          <w:rFonts w:cs="Times New Roman"/>
          <w:color w:val="auto"/>
          <w:sz w:val="24"/>
          <w:szCs w:val="24"/>
        </w:rPr>
        <w:tab/>
        <w:t xml:space="preserve">Není-li v této </w:t>
      </w:r>
      <w:r w:rsidR="00027F6C">
        <w:rPr>
          <w:rFonts w:cs="Times New Roman"/>
          <w:color w:val="auto"/>
          <w:sz w:val="24"/>
          <w:szCs w:val="24"/>
        </w:rPr>
        <w:t xml:space="preserve">rámcové dohodě </w:t>
      </w:r>
      <w:r w:rsidRPr="00D468E4">
        <w:rPr>
          <w:rFonts w:cs="Times New Roman"/>
          <w:color w:val="auto"/>
          <w:sz w:val="24"/>
          <w:szCs w:val="24"/>
        </w:rPr>
        <w:t xml:space="preserve">uvedeno jinak, pak veškerá písemná komunikace mezi smluvními stranami </w:t>
      </w:r>
      <w:r w:rsidR="001605B8">
        <w:rPr>
          <w:rFonts w:cs="Times New Roman"/>
          <w:color w:val="auto"/>
          <w:sz w:val="24"/>
          <w:szCs w:val="24"/>
        </w:rPr>
        <w:t xml:space="preserve">týkající se ukončení nebo změny této </w:t>
      </w:r>
      <w:r w:rsidR="00027F6C">
        <w:rPr>
          <w:rFonts w:cs="Times New Roman"/>
          <w:color w:val="auto"/>
          <w:sz w:val="24"/>
          <w:szCs w:val="24"/>
        </w:rPr>
        <w:t xml:space="preserve">rámcové dohody </w:t>
      </w:r>
      <w:r w:rsidRPr="00D468E4">
        <w:rPr>
          <w:rFonts w:cs="Times New Roman"/>
          <w:color w:val="auto"/>
          <w:sz w:val="24"/>
          <w:szCs w:val="24"/>
        </w:rPr>
        <w:t xml:space="preserve">bude probíhat výhradně osobním doručením, doporučenou poštou, datovou schránkou nebo kurýrní službou na korespondenční adresy uvedené v čl. 1 této </w:t>
      </w:r>
      <w:r w:rsidR="00027F6C">
        <w:rPr>
          <w:rFonts w:cs="Times New Roman"/>
          <w:color w:val="auto"/>
          <w:sz w:val="24"/>
          <w:szCs w:val="24"/>
        </w:rPr>
        <w:t>rámcové dohody</w:t>
      </w:r>
      <w:r w:rsidRPr="00D468E4">
        <w:rPr>
          <w:rFonts w:cs="Times New Roman"/>
          <w:color w:val="auto"/>
          <w:sz w:val="24"/>
          <w:szCs w:val="24"/>
        </w:rPr>
        <w:t xml:space="preserve">. </w:t>
      </w:r>
      <w:r w:rsidR="004C3828">
        <w:rPr>
          <w:rFonts w:cs="Times New Roman"/>
          <w:color w:val="auto"/>
          <w:sz w:val="24"/>
          <w:szCs w:val="24"/>
        </w:rPr>
        <w:t>Ostatní</w:t>
      </w:r>
      <w:r>
        <w:rPr>
          <w:rFonts w:cs="Times New Roman"/>
          <w:color w:val="auto"/>
          <w:sz w:val="24"/>
          <w:szCs w:val="24"/>
        </w:rPr>
        <w:t xml:space="preserve"> </w:t>
      </w:r>
      <w:r w:rsidRPr="00D468E4">
        <w:rPr>
          <w:rFonts w:cs="Times New Roman"/>
          <w:color w:val="auto"/>
          <w:sz w:val="24"/>
          <w:szCs w:val="24"/>
        </w:rPr>
        <w:t xml:space="preserve">písemná komunikace </w:t>
      </w:r>
      <w:r w:rsidR="001605B8">
        <w:rPr>
          <w:rFonts w:cs="Times New Roman"/>
          <w:color w:val="auto"/>
          <w:sz w:val="24"/>
          <w:szCs w:val="24"/>
        </w:rPr>
        <w:t>může</w:t>
      </w:r>
      <w:r w:rsidRPr="00D468E4">
        <w:rPr>
          <w:rFonts w:cs="Times New Roman"/>
          <w:color w:val="auto"/>
          <w:sz w:val="24"/>
          <w:szCs w:val="24"/>
        </w:rPr>
        <w:t xml:space="preserve"> mezi smluvními stranami probíhat prostřednictvím </w:t>
      </w:r>
      <w:r w:rsidR="001605B8">
        <w:rPr>
          <w:rFonts w:cs="Times New Roman"/>
          <w:color w:val="auto"/>
          <w:sz w:val="24"/>
          <w:szCs w:val="24"/>
        </w:rPr>
        <w:t>e-mailů oprávněných</w:t>
      </w:r>
      <w:r w:rsidRPr="003A07F2">
        <w:rPr>
          <w:rFonts w:cs="Times New Roman"/>
          <w:color w:val="auto"/>
          <w:sz w:val="24"/>
          <w:szCs w:val="24"/>
        </w:rPr>
        <w:t xml:space="preserve"> osob uvedených v odst. </w:t>
      </w:r>
      <w:r>
        <w:rPr>
          <w:rFonts w:cs="Times New Roman"/>
          <w:color w:val="auto"/>
          <w:sz w:val="24"/>
          <w:szCs w:val="24"/>
        </w:rPr>
        <w:t>1</w:t>
      </w:r>
      <w:r w:rsidR="00A20EEB">
        <w:rPr>
          <w:rFonts w:cs="Times New Roman"/>
          <w:color w:val="auto"/>
          <w:sz w:val="24"/>
          <w:szCs w:val="24"/>
        </w:rPr>
        <w:t>4</w:t>
      </w:r>
      <w:r w:rsidRPr="003A07F2">
        <w:rPr>
          <w:rFonts w:cs="Times New Roman"/>
          <w:color w:val="auto"/>
          <w:sz w:val="24"/>
          <w:szCs w:val="24"/>
        </w:rPr>
        <w:t xml:space="preserve">.1 a </w:t>
      </w:r>
      <w:r>
        <w:rPr>
          <w:rFonts w:cs="Times New Roman"/>
          <w:color w:val="auto"/>
          <w:sz w:val="24"/>
          <w:szCs w:val="24"/>
        </w:rPr>
        <w:t>1</w:t>
      </w:r>
      <w:r w:rsidR="00A20EEB">
        <w:rPr>
          <w:rFonts w:cs="Times New Roman"/>
          <w:color w:val="auto"/>
          <w:sz w:val="24"/>
          <w:szCs w:val="24"/>
        </w:rPr>
        <w:t>4</w:t>
      </w:r>
      <w:r w:rsidRPr="003A07F2">
        <w:rPr>
          <w:rFonts w:cs="Times New Roman"/>
          <w:color w:val="auto"/>
          <w:sz w:val="24"/>
          <w:szCs w:val="24"/>
        </w:rPr>
        <w:t>.2 tohoto článku</w:t>
      </w:r>
      <w:r w:rsidR="001605B8">
        <w:rPr>
          <w:rFonts w:cs="Times New Roman"/>
          <w:color w:val="auto"/>
          <w:sz w:val="24"/>
          <w:szCs w:val="24"/>
        </w:rPr>
        <w:t xml:space="preserve"> a prostřednictvím zápisů do pracovního deníku</w:t>
      </w:r>
      <w:r w:rsidRPr="003A07F2">
        <w:rPr>
          <w:rFonts w:cs="Times New Roman"/>
          <w:color w:val="auto"/>
          <w:sz w:val="24"/>
          <w:szCs w:val="24"/>
        </w:rPr>
        <w:t>.</w:t>
      </w:r>
    </w:p>
    <w:bookmarkEnd w:id="16"/>
    <w:p w14:paraId="66AA13E2" w14:textId="78DF503B" w:rsidR="00CD0C9D" w:rsidRPr="00D468E4" w:rsidRDefault="00CD0C9D" w:rsidP="005569E3">
      <w:pPr>
        <w:pStyle w:val="ODSAZENI"/>
        <w:spacing w:before="120" w:line="276" w:lineRule="auto"/>
        <w:ind w:left="709" w:hanging="709"/>
        <w:rPr>
          <w:rFonts w:cs="Times New Roman"/>
          <w:color w:val="auto"/>
          <w:sz w:val="24"/>
          <w:szCs w:val="24"/>
        </w:rPr>
      </w:pPr>
      <w:r w:rsidRPr="00AD639E">
        <w:rPr>
          <w:rFonts w:cs="Times New Roman"/>
          <w:sz w:val="24"/>
          <w:szCs w:val="24"/>
        </w:rPr>
        <w:lastRenderedPageBreak/>
        <w:t>1</w:t>
      </w:r>
      <w:r w:rsidR="00A20EEB">
        <w:rPr>
          <w:rFonts w:cs="Times New Roman"/>
          <w:sz w:val="24"/>
          <w:szCs w:val="24"/>
        </w:rPr>
        <w:t>4</w:t>
      </w:r>
      <w:r w:rsidRPr="00AD639E">
        <w:rPr>
          <w:rFonts w:cs="Times New Roman"/>
          <w:sz w:val="24"/>
          <w:szCs w:val="24"/>
        </w:rPr>
        <w:t>.5</w:t>
      </w:r>
      <w:r w:rsidRPr="00D468E4">
        <w:rPr>
          <w:rFonts w:cs="Times New Roman"/>
          <w:sz w:val="24"/>
          <w:szCs w:val="24"/>
        </w:rPr>
        <w:tab/>
        <w:t xml:space="preserve">Právní vztahy vzniklé z této </w:t>
      </w:r>
      <w:r w:rsidR="00BA5114">
        <w:rPr>
          <w:rFonts w:cs="Times New Roman"/>
          <w:sz w:val="24"/>
          <w:szCs w:val="24"/>
        </w:rPr>
        <w:t>rámcové dohody a objednávek</w:t>
      </w:r>
      <w:r w:rsidR="00BA5114" w:rsidRPr="00D468E4">
        <w:rPr>
          <w:rFonts w:cs="Times New Roman"/>
          <w:sz w:val="24"/>
          <w:szCs w:val="24"/>
        </w:rPr>
        <w:t xml:space="preserve"> </w:t>
      </w:r>
      <w:r w:rsidRPr="00D468E4">
        <w:rPr>
          <w:rFonts w:cs="Times New Roman"/>
          <w:sz w:val="24"/>
          <w:szCs w:val="24"/>
        </w:rPr>
        <w:t>se budou řídit ustanoveními občanského zákoníku.</w:t>
      </w:r>
    </w:p>
    <w:p w14:paraId="25C9BEC9" w14:textId="2A15CE50" w:rsidR="00CD0C9D" w:rsidRPr="00AD639E" w:rsidRDefault="00CD0C9D" w:rsidP="005569E3">
      <w:pPr>
        <w:pStyle w:val="ODSAZENI"/>
        <w:spacing w:before="120" w:line="276" w:lineRule="auto"/>
        <w:ind w:left="709" w:hanging="709"/>
        <w:rPr>
          <w:rFonts w:cs="Times New Roman"/>
          <w:sz w:val="24"/>
          <w:szCs w:val="24"/>
        </w:rPr>
      </w:pPr>
      <w:r w:rsidRPr="00AD639E">
        <w:rPr>
          <w:rFonts w:cs="Times New Roman"/>
          <w:color w:val="auto"/>
          <w:sz w:val="24"/>
          <w:szCs w:val="24"/>
        </w:rPr>
        <w:t>1</w:t>
      </w:r>
      <w:r w:rsidR="00A20EEB">
        <w:rPr>
          <w:rFonts w:cs="Times New Roman"/>
          <w:color w:val="auto"/>
          <w:sz w:val="24"/>
          <w:szCs w:val="24"/>
        </w:rPr>
        <w:t>4</w:t>
      </w:r>
      <w:r w:rsidRPr="00AD639E">
        <w:rPr>
          <w:rFonts w:cs="Times New Roman"/>
          <w:color w:val="auto"/>
          <w:sz w:val="24"/>
          <w:szCs w:val="24"/>
        </w:rPr>
        <w:t>.6</w:t>
      </w:r>
      <w:r w:rsidRPr="00AD639E">
        <w:rPr>
          <w:rFonts w:cs="Times New Roman"/>
          <w:color w:val="auto"/>
          <w:sz w:val="24"/>
          <w:szCs w:val="24"/>
        </w:rPr>
        <w:tab/>
        <w:t xml:space="preserve">Případné změny či doplňky této </w:t>
      </w:r>
      <w:r w:rsidR="00BA5114">
        <w:rPr>
          <w:rFonts w:cs="Times New Roman"/>
          <w:color w:val="auto"/>
          <w:sz w:val="24"/>
          <w:szCs w:val="24"/>
        </w:rPr>
        <w:t>rámcové dohody</w:t>
      </w:r>
      <w:r w:rsidR="00BA5114" w:rsidRPr="00AD639E">
        <w:rPr>
          <w:rFonts w:cs="Times New Roman"/>
          <w:color w:val="auto"/>
          <w:sz w:val="24"/>
          <w:szCs w:val="24"/>
        </w:rPr>
        <w:t xml:space="preserve"> </w:t>
      </w:r>
      <w:r w:rsidRPr="00AD639E">
        <w:rPr>
          <w:rFonts w:cs="Times New Roman"/>
          <w:color w:val="auto"/>
          <w:sz w:val="24"/>
          <w:szCs w:val="24"/>
        </w:rPr>
        <w:t>mohou být učiněny pouze prostřednictvím písemných dodatků podepsaných oběma smluvními stranami.</w:t>
      </w:r>
    </w:p>
    <w:p w14:paraId="47A8FE42" w14:textId="75B2D3AE" w:rsidR="00CD0C9D" w:rsidRPr="00AD639E" w:rsidRDefault="00CD0C9D" w:rsidP="005569E3">
      <w:pPr>
        <w:pStyle w:val="ODSAZENI"/>
        <w:spacing w:before="120" w:line="276" w:lineRule="auto"/>
        <w:ind w:left="709" w:hanging="709"/>
        <w:rPr>
          <w:rFonts w:cs="Times New Roman"/>
          <w:color w:val="auto"/>
          <w:sz w:val="24"/>
          <w:szCs w:val="24"/>
        </w:rPr>
      </w:pPr>
      <w:r w:rsidRPr="00AD639E">
        <w:rPr>
          <w:rFonts w:cs="Times New Roman"/>
          <w:color w:val="auto"/>
          <w:sz w:val="24"/>
          <w:szCs w:val="24"/>
        </w:rPr>
        <w:t>1</w:t>
      </w:r>
      <w:r w:rsidR="00A20EEB">
        <w:rPr>
          <w:rFonts w:cs="Times New Roman"/>
          <w:color w:val="auto"/>
          <w:sz w:val="24"/>
          <w:szCs w:val="24"/>
        </w:rPr>
        <w:t>4</w:t>
      </w:r>
      <w:r w:rsidRPr="00AD639E">
        <w:rPr>
          <w:rFonts w:cs="Times New Roman"/>
          <w:color w:val="auto"/>
          <w:sz w:val="24"/>
          <w:szCs w:val="24"/>
        </w:rPr>
        <w:t>.7</w:t>
      </w:r>
      <w:r w:rsidRPr="00AD639E">
        <w:rPr>
          <w:rFonts w:cs="Times New Roman"/>
          <w:color w:val="auto"/>
          <w:sz w:val="24"/>
          <w:szCs w:val="24"/>
        </w:rPr>
        <w:tab/>
        <w:t xml:space="preserve">Tato </w:t>
      </w:r>
      <w:r w:rsidR="00BA5114">
        <w:rPr>
          <w:rFonts w:cs="Times New Roman"/>
          <w:color w:val="auto"/>
          <w:sz w:val="24"/>
          <w:szCs w:val="24"/>
        </w:rPr>
        <w:t xml:space="preserve">rámcová dohoda </w:t>
      </w:r>
      <w:r w:rsidRPr="00AD639E">
        <w:rPr>
          <w:rFonts w:cs="Times New Roman"/>
          <w:sz w:val="24"/>
          <w:szCs w:val="24"/>
        </w:rPr>
        <w:t>se uzavírá ve čtyřech vyhotoveních s platností originálu, z nichž dvě vyhotovení obdrží objednatel a dvě vyhotovení obdrží poskytovatel.</w:t>
      </w:r>
    </w:p>
    <w:p w14:paraId="392F10A1" w14:textId="4D449D7A" w:rsidR="00CD0C9D" w:rsidRPr="00AD639E" w:rsidRDefault="00CD0C9D" w:rsidP="005569E3">
      <w:pPr>
        <w:pStyle w:val="ODSAZENI"/>
        <w:spacing w:before="120" w:line="276" w:lineRule="auto"/>
        <w:ind w:left="709" w:hanging="709"/>
        <w:rPr>
          <w:rFonts w:cs="Times New Roman"/>
          <w:sz w:val="24"/>
          <w:szCs w:val="24"/>
        </w:rPr>
      </w:pPr>
      <w:r w:rsidRPr="00AD639E">
        <w:rPr>
          <w:rFonts w:cs="Times New Roman"/>
          <w:color w:val="auto"/>
          <w:sz w:val="24"/>
          <w:szCs w:val="24"/>
        </w:rPr>
        <w:t>1</w:t>
      </w:r>
      <w:r w:rsidR="00A20EEB">
        <w:rPr>
          <w:rFonts w:cs="Times New Roman"/>
          <w:color w:val="auto"/>
          <w:sz w:val="24"/>
          <w:szCs w:val="24"/>
        </w:rPr>
        <w:t>4</w:t>
      </w:r>
      <w:r w:rsidRPr="00AD639E">
        <w:rPr>
          <w:rFonts w:cs="Times New Roman"/>
          <w:color w:val="auto"/>
          <w:sz w:val="24"/>
          <w:szCs w:val="24"/>
        </w:rPr>
        <w:t>.8</w:t>
      </w:r>
      <w:r w:rsidRPr="00AD639E">
        <w:rPr>
          <w:rFonts w:cs="Times New Roman"/>
          <w:color w:val="auto"/>
          <w:sz w:val="24"/>
          <w:szCs w:val="24"/>
        </w:rPr>
        <w:tab/>
      </w:r>
      <w:r w:rsidRPr="00AD639E">
        <w:rPr>
          <w:rFonts w:cs="Times New Roman"/>
          <w:sz w:val="24"/>
          <w:szCs w:val="24"/>
        </w:rPr>
        <w:t xml:space="preserve">Tato </w:t>
      </w:r>
      <w:r w:rsidR="00BA5114">
        <w:rPr>
          <w:rFonts w:cs="Times New Roman"/>
          <w:sz w:val="24"/>
          <w:szCs w:val="24"/>
        </w:rPr>
        <w:t xml:space="preserve">rámcová dohoda </w:t>
      </w:r>
      <w:r w:rsidRPr="00AD639E">
        <w:rPr>
          <w:rFonts w:cs="Times New Roman"/>
          <w:sz w:val="24"/>
          <w:szCs w:val="24"/>
        </w:rPr>
        <w:t>nabývá platnosti dnem jejího podpisu druhou ze smluvních stran a</w:t>
      </w:r>
      <w:r w:rsidR="005332A0">
        <w:rPr>
          <w:rFonts w:cs="Times New Roman"/>
          <w:sz w:val="24"/>
          <w:szCs w:val="24"/>
        </w:rPr>
        <w:t> </w:t>
      </w:r>
      <w:r w:rsidRPr="00AD639E">
        <w:rPr>
          <w:rFonts w:cs="Times New Roman"/>
          <w:sz w:val="24"/>
          <w:szCs w:val="24"/>
        </w:rPr>
        <w:t>účinnosti zveřejněním v registru smluv</w:t>
      </w:r>
      <w:r w:rsidR="007E2C13">
        <w:rPr>
          <w:rFonts w:cs="Times New Roman"/>
          <w:sz w:val="24"/>
          <w:szCs w:val="24"/>
        </w:rPr>
        <w:t xml:space="preserve"> dle zákona č</w:t>
      </w:r>
      <w:r w:rsidR="007E2C13" w:rsidRPr="007E2C13">
        <w:rPr>
          <w:rFonts w:cs="Times New Roman"/>
          <w:sz w:val="24"/>
          <w:szCs w:val="24"/>
        </w:rPr>
        <w:t>. 340/2015 Sb., o zvláštních podmínkách účinnosti některých smluv, uveřejňování těchto smluv a o registru smluv (zákon o registru smluv), ve znění pozdějších předpisů</w:t>
      </w:r>
      <w:r w:rsidR="007E2C13">
        <w:rPr>
          <w:rFonts w:cs="Times New Roman"/>
          <w:sz w:val="24"/>
          <w:szCs w:val="24"/>
        </w:rPr>
        <w:t xml:space="preserve"> (dále jen „</w:t>
      </w:r>
      <w:r w:rsidR="007E2C13" w:rsidRPr="009A494D">
        <w:rPr>
          <w:rFonts w:cs="Times New Roman"/>
          <w:b/>
          <w:bCs/>
          <w:i/>
          <w:iCs/>
          <w:sz w:val="24"/>
          <w:szCs w:val="24"/>
        </w:rPr>
        <w:t>zákon o registru smluv</w:t>
      </w:r>
      <w:r w:rsidR="007E2C13">
        <w:rPr>
          <w:rFonts w:cs="Times New Roman"/>
          <w:sz w:val="24"/>
          <w:szCs w:val="24"/>
        </w:rPr>
        <w:t>“)</w:t>
      </w:r>
      <w:r w:rsidRPr="00AD639E">
        <w:rPr>
          <w:rFonts w:cs="Times New Roman"/>
          <w:sz w:val="24"/>
          <w:szCs w:val="24"/>
        </w:rPr>
        <w:t>.</w:t>
      </w:r>
    </w:p>
    <w:p w14:paraId="5D9DC47B" w14:textId="2F4614A0" w:rsidR="00CD0C9D" w:rsidRPr="00AD639E" w:rsidRDefault="00CD0C9D" w:rsidP="005569E3">
      <w:pPr>
        <w:pStyle w:val="ODSAZENI"/>
        <w:spacing w:before="120" w:line="276" w:lineRule="auto"/>
        <w:ind w:left="709" w:hanging="709"/>
        <w:rPr>
          <w:sz w:val="24"/>
          <w:szCs w:val="24"/>
        </w:rPr>
      </w:pPr>
      <w:r w:rsidRPr="00AD639E">
        <w:rPr>
          <w:rFonts w:cs="Times New Roman"/>
          <w:sz w:val="24"/>
          <w:szCs w:val="24"/>
        </w:rPr>
        <w:t>1</w:t>
      </w:r>
      <w:r w:rsidR="00A20EEB">
        <w:rPr>
          <w:rFonts w:cs="Times New Roman"/>
          <w:sz w:val="24"/>
          <w:szCs w:val="24"/>
        </w:rPr>
        <w:t>4</w:t>
      </w:r>
      <w:r w:rsidRPr="00AD639E">
        <w:rPr>
          <w:rFonts w:cs="Times New Roman"/>
          <w:sz w:val="24"/>
          <w:szCs w:val="24"/>
        </w:rPr>
        <w:t>.9</w:t>
      </w:r>
      <w:r w:rsidRPr="00AD639E">
        <w:rPr>
          <w:rFonts w:cs="Times New Roman"/>
          <w:sz w:val="24"/>
          <w:szCs w:val="24"/>
        </w:rPr>
        <w:tab/>
      </w:r>
      <w:r w:rsidRPr="00AD639E">
        <w:rPr>
          <w:sz w:val="24"/>
          <w:szCs w:val="24"/>
        </w:rPr>
        <w:t xml:space="preserve">Smluvní strany prohlašují, že skutečnosti uvedené v této </w:t>
      </w:r>
      <w:r w:rsidR="00BA5114">
        <w:rPr>
          <w:sz w:val="24"/>
          <w:szCs w:val="24"/>
        </w:rPr>
        <w:t>rámcové dohodě</w:t>
      </w:r>
      <w:r w:rsidR="00BA301D">
        <w:rPr>
          <w:sz w:val="24"/>
          <w:szCs w:val="24"/>
        </w:rPr>
        <w:t xml:space="preserve"> a objednávkách</w:t>
      </w:r>
      <w:r w:rsidR="00BA5114">
        <w:rPr>
          <w:sz w:val="24"/>
          <w:szCs w:val="24"/>
        </w:rPr>
        <w:t xml:space="preserve"> </w:t>
      </w:r>
      <w:r w:rsidRPr="00AD639E">
        <w:rPr>
          <w:sz w:val="24"/>
          <w:szCs w:val="24"/>
        </w:rPr>
        <w:t>nepovažují za obchodní tajemství ve smyslu ustanovení § 504 občanského zákoníku a udělují svolení k jejich užití a zveřejnění bez stanovení jakýchkoliv dalších podmínek.</w:t>
      </w:r>
    </w:p>
    <w:p w14:paraId="08879447" w14:textId="773F7A9E" w:rsidR="00CD0C9D" w:rsidRPr="00AD639E" w:rsidRDefault="00CD0C9D" w:rsidP="005569E3">
      <w:pPr>
        <w:pStyle w:val="ODSAZENI"/>
        <w:spacing w:before="120" w:line="276" w:lineRule="auto"/>
        <w:ind w:left="709" w:hanging="709"/>
        <w:rPr>
          <w:sz w:val="24"/>
          <w:szCs w:val="24"/>
        </w:rPr>
      </w:pPr>
      <w:r w:rsidRPr="00AD639E">
        <w:rPr>
          <w:sz w:val="24"/>
          <w:szCs w:val="24"/>
        </w:rPr>
        <w:t>1</w:t>
      </w:r>
      <w:r w:rsidR="00A20EEB">
        <w:rPr>
          <w:sz w:val="24"/>
          <w:szCs w:val="24"/>
        </w:rPr>
        <w:t>4</w:t>
      </w:r>
      <w:r w:rsidRPr="00AD639E">
        <w:rPr>
          <w:sz w:val="24"/>
          <w:szCs w:val="24"/>
        </w:rPr>
        <w:t>.10</w:t>
      </w:r>
      <w:r w:rsidRPr="00AD639E">
        <w:rPr>
          <w:sz w:val="24"/>
          <w:szCs w:val="24"/>
        </w:rPr>
        <w:tab/>
        <w:t xml:space="preserve">Smluvní strany souhlasí se zveřejněním této </w:t>
      </w:r>
      <w:r w:rsidR="00BA5114">
        <w:rPr>
          <w:sz w:val="24"/>
          <w:szCs w:val="24"/>
        </w:rPr>
        <w:t>rámcové dohody</w:t>
      </w:r>
      <w:r w:rsidR="00BA5114" w:rsidRPr="00AD639E">
        <w:rPr>
          <w:sz w:val="24"/>
          <w:szCs w:val="24"/>
        </w:rPr>
        <w:t xml:space="preserve"> </w:t>
      </w:r>
      <w:r w:rsidR="000A5C02">
        <w:rPr>
          <w:sz w:val="24"/>
          <w:szCs w:val="24"/>
        </w:rPr>
        <w:t xml:space="preserve">a objednávek </w:t>
      </w:r>
      <w:r w:rsidRPr="00AD639E">
        <w:rPr>
          <w:sz w:val="24"/>
          <w:szCs w:val="24"/>
        </w:rPr>
        <w:t>v jej</w:t>
      </w:r>
      <w:r w:rsidR="00BA301D">
        <w:rPr>
          <w:sz w:val="24"/>
          <w:szCs w:val="24"/>
        </w:rPr>
        <w:t xml:space="preserve">ich </w:t>
      </w:r>
      <w:r w:rsidRPr="00AD639E">
        <w:rPr>
          <w:sz w:val="24"/>
          <w:szCs w:val="24"/>
        </w:rPr>
        <w:t>plném znění dle zákona o registru smluv.</w:t>
      </w:r>
    </w:p>
    <w:p w14:paraId="5450295B" w14:textId="594FF542" w:rsidR="00CD0C9D" w:rsidRPr="00AD639E" w:rsidRDefault="00CD0C9D" w:rsidP="005569E3">
      <w:pPr>
        <w:pStyle w:val="ODSAZENI"/>
        <w:spacing w:before="120" w:line="276" w:lineRule="auto"/>
        <w:ind w:left="709" w:hanging="709"/>
        <w:rPr>
          <w:rFonts w:cs="Times New Roman"/>
          <w:sz w:val="24"/>
          <w:szCs w:val="24"/>
        </w:rPr>
      </w:pPr>
      <w:r w:rsidRPr="00AD639E">
        <w:rPr>
          <w:sz w:val="24"/>
          <w:szCs w:val="24"/>
        </w:rPr>
        <w:t>1</w:t>
      </w:r>
      <w:r w:rsidR="00A20EEB">
        <w:rPr>
          <w:sz w:val="24"/>
          <w:szCs w:val="24"/>
        </w:rPr>
        <w:t>4</w:t>
      </w:r>
      <w:r w:rsidRPr="00AD639E">
        <w:rPr>
          <w:sz w:val="24"/>
          <w:szCs w:val="24"/>
        </w:rPr>
        <w:t>.11</w:t>
      </w:r>
      <w:r w:rsidRPr="00AD639E">
        <w:rPr>
          <w:sz w:val="24"/>
          <w:szCs w:val="24"/>
        </w:rPr>
        <w:tab/>
        <w:t xml:space="preserve">Smluvní strany výslovně sjednávají, že uveřejnění této </w:t>
      </w:r>
      <w:r w:rsidR="00BA5114">
        <w:rPr>
          <w:sz w:val="24"/>
          <w:szCs w:val="24"/>
        </w:rPr>
        <w:t>rámcové dohody</w:t>
      </w:r>
      <w:r w:rsidR="00BA5114" w:rsidRPr="00AD639E">
        <w:rPr>
          <w:sz w:val="24"/>
          <w:szCs w:val="24"/>
        </w:rPr>
        <w:t xml:space="preserve"> </w:t>
      </w:r>
      <w:r w:rsidR="00BA301D">
        <w:rPr>
          <w:sz w:val="24"/>
          <w:szCs w:val="24"/>
        </w:rPr>
        <w:t xml:space="preserve">a objednávek </w:t>
      </w:r>
      <w:r w:rsidRPr="00AD639E">
        <w:rPr>
          <w:sz w:val="24"/>
          <w:szCs w:val="24"/>
        </w:rPr>
        <w:t>v registru smluv dle zákona o registru smluv zajistí objednatel.</w:t>
      </w:r>
    </w:p>
    <w:p w14:paraId="77B292FB" w14:textId="5CACBC31" w:rsidR="008E1D49" w:rsidRDefault="00CD0C9D" w:rsidP="005569E3">
      <w:pPr>
        <w:spacing w:before="120" w:after="120" w:line="276" w:lineRule="auto"/>
        <w:ind w:left="709" w:hanging="709"/>
        <w:jc w:val="both"/>
      </w:pPr>
      <w:r w:rsidRPr="00AD639E">
        <w:rPr>
          <w:color w:val="000000"/>
        </w:rPr>
        <w:t>1</w:t>
      </w:r>
      <w:r w:rsidR="00A20EEB">
        <w:rPr>
          <w:color w:val="000000"/>
        </w:rPr>
        <w:t>4</w:t>
      </w:r>
      <w:r w:rsidRPr="00AD639E">
        <w:rPr>
          <w:color w:val="000000"/>
        </w:rPr>
        <w:t>.12</w:t>
      </w:r>
      <w:r w:rsidRPr="00AD639E">
        <w:rPr>
          <w:color w:val="000000"/>
        </w:rPr>
        <w:tab/>
      </w:r>
      <w:r w:rsidRPr="00AD639E">
        <w:t xml:space="preserve">Smluvní strany prohlašují, že jsou plně svéprávné k právnímu jednání, že si tuto </w:t>
      </w:r>
      <w:r w:rsidR="00BA5114">
        <w:t>rámcovou dohodu</w:t>
      </w:r>
      <w:r w:rsidR="00BA5114" w:rsidRPr="00AD639E">
        <w:t xml:space="preserve"> </w:t>
      </w:r>
      <w:r w:rsidRPr="00AD639E">
        <w:t>před</w:t>
      </w:r>
      <w:r w:rsidR="00F326CB">
        <w:t> </w:t>
      </w:r>
      <w:r w:rsidRPr="00AD639E">
        <w:t>podpisem přečetly, s jejím obsahem souhlasí a na důkaz toho připojují své podpisy.</w:t>
      </w:r>
    </w:p>
    <w:p w14:paraId="2A317A7F" w14:textId="69BC7E03" w:rsidR="00245AD8" w:rsidRDefault="00CD0C9D" w:rsidP="005569E3">
      <w:pPr>
        <w:spacing w:before="120" w:after="120" w:line="276" w:lineRule="auto"/>
        <w:ind w:left="709" w:hanging="703"/>
        <w:jc w:val="both"/>
        <w:outlineLvl w:val="0"/>
      </w:pPr>
      <w:r w:rsidRPr="00AD639E">
        <w:rPr>
          <w:color w:val="000000"/>
        </w:rPr>
        <w:t>1</w:t>
      </w:r>
      <w:r w:rsidR="00A20EEB">
        <w:rPr>
          <w:color w:val="000000"/>
        </w:rPr>
        <w:t>4</w:t>
      </w:r>
      <w:r w:rsidRPr="00AD639E">
        <w:rPr>
          <w:color w:val="000000"/>
        </w:rPr>
        <w:t>.13</w:t>
      </w:r>
      <w:r>
        <w:rPr>
          <w:color w:val="000000"/>
        </w:rPr>
        <w:tab/>
      </w:r>
      <w:r w:rsidRPr="00CD52DF">
        <w:t>Nedílnou součástí této</w:t>
      </w:r>
      <w:r w:rsidR="00BA5114">
        <w:t xml:space="preserve"> rámcové dohody</w:t>
      </w:r>
      <w:r w:rsidRPr="00CD52DF">
        <w:t xml:space="preserve"> j</w:t>
      </w:r>
      <w:r>
        <w:t>sou</w:t>
      </w:r>
      <w:r w:rsidRPr="00CD52DF">
        <w:t xml:space="preserve"> následuj</w:t>
      </w:r>
      <w:r>
        <w:t>ící přílohy</w:t>
      </w:r>
      <w:r w:rsidRPr="00CD52DF">
        <w:t>:</w:t>
      </w:r>
    </w:p>
    <w:p w14:paraId="07E3DF07" w14:textId="7F3B2D9A" w:rsidR="00CD0C9D" w:rsidRPr="002D4472" w:rsidRDefault="00CD0C9D" w:rsidP="005569E3">
      <w:pPr>
        <w:spacing w:afterLines="60" w:after="144" w:line="276" w:lineRule="auto"/>
        <w:ind w:left="2127" w:hanging="1418"/>
        <w:jc w:val="both"/>
        <w:outlineLvl w:val="0"/>
        <w:rPr>
          <w:i/>
        </w:rPr>
      </w:pPr>
      <w:r w:rsidRPr="002D4472">
        <w:rPr>
          <w:i/>
          <w:color w:val="000000"/>
        </w:rPr>
        <w:t>Příloha č.</w:t>
      </w:r>
      <w:r w:rsidR="00793967">
        <w:rPr>
          <w:i/>
          <w:color w:val="000000"/>
        </w:rPr>
        <w:t xml:space="preserve"> </w:t>
      </w:r>
      <w:r w:rsidRPr="002D4472">
        <w:rPr>
          <w:i/>
          <w:color w:val="000000"/>
        </w:rPr>
        <w:t xml:space="preserve">1 – </w:t>
      </w:r>
      <w:bookmarkStart w:id="17" w:name="_Hlk7779240"/>
      <w:r w:rsidR="00550207">
        <w:rPr>
          <w:i/>
          <w:color w:val="000000"/>
        </w:rPr>
        <w:tab/>
      </w:r>
      <w:bookmarkStart w:id="18" w:name="_Hlk68697531"/>
      <w:r w:rsidR="00D37687">
        <w:rPr>
          <w:i/>
          <w:color w:val="000000"/>
        </w:rPr>
        <w:t>Ceník</w:t>
      </w:r>
      <w:r w:rsidR="00D37687" w:rsidRPr="002D4472">
        <w:rPr>
          <w:i/>
          <w:color w:val="000000"/>
        </w:rPr>
        <w:t xml:space="preserve"> </w:t>
      </w:r>
      <w:r w:rsidRPr="002D4472">
        <w:rPr>
          <w:i/>
          <w:color w:val="000000"/>
        </w:rPr>
        <w:t>jednotkových cen za služby</w:t>
      </w:r>
      <w:bookmarkEnd w:id="17"/>
      <w:bookmarkEnd w:id="18"/>
    </w:p>
    <w:p w14:paraId="4BEFB2AF" w14:textId="1C515818" w:rsidR="00CD0C9D" w:rsidRPr="002D4472" w:rsidRDefault="00CD0C9D" w:rsidP="005569E3">
      <w:pPr>
        <w:spacing w:afterLines="60" w:after="144" w:line="276" w:lineRule="auto"/>
        <w:ind w:left="2127" w:hanging="1418"/>
        <w:jc w:val="both"/>
        <w:rPr>
          <w:i/>
        </w:rPr>
      </w:pPr>
      <w:r w:rsidRPr="002D4472">
        <w:rPr>
          <w:i/>
        </w:rPr>
        <w:t xml:space="preserve">Příloha č. 2 – </w:t>
      </w:r>
      <w:bookmarkStart w:id="19" w:name="_Hlk7779376"/>
      <w:r w:rsidR="00E853A2">
        <w:rPr>
          <w:i/>
        </w:rPr>
        <w:tab/>
      </w:r>
      <w:bookmarkStart w:id="20" w:name="_Hlk69136687"/>
      <w:r w:rsidR="006626DC">
        <w:rPr>
          <w:i/>
        </w:rPr>
        <w:t>S</w:t>
      </w:r>
      <w:r w:rsidRPr="002D4472">
        <w:rPr>
          <w:i/>
        </w:rPr>
        <w:t>ituační plánky pasportu zeleně a souhrnná tabulka prvků a výměr</w:t>
      </w:r>
      <w:bookmarkEnd w:id="19"/>
      <w:bookmarkEnd w:id="20"/>
    </w:p>
    <w:p w14:paraId="5119A026" w14:textId="6BE6E375" w:rsidR="00245AD8" w:rsidRDefault="00CD0C9D" w:rsidP="005569E3">
      <w:pPr>
        <w:spacing w:afterLines="60" w:after="144" w:line="276" w:lineRule="auto"/>
        <w:ind w:left="2127" w:hanging="1418"/>
        <w:jc w:val="both"/>
        <w:rPr>
          <w:i/>
        </w:rPr>
      </w:pPr>
      <w:r w:rsidRPr="0062153D">
        <w:rPr>
          <w:i/>
        </w:rPr>
        <w:t xml:space="preserve">Příloha č. 3 – </w:t>
      </w:r>
      <w:bookmarkStart w:id="21" w:name="_Hlk7779448"/>
      <w:r w:rsidR="00550207" w:rsidRPr="0062153D">
        <w:rPr>
          <w:i/>
        </w:rPr>
        <w:tab/>
      </w:r>
      <w:r w:rsidRPr="0062153D">
        <w:rPr>
          <w:i/>
        </w:rPr>
        <w:t>Seznam dětských hřišť a sportovišť</w:t>
      </w:r>
      <w:bookmarkEnd w:id="21"/>
    </w:p>
    <w:p w14:paraId="1286CF12" w14:textId="32EC453B" w:rsidR="0096511D" w:rsidRPr="00093F32" w:rsidRDefault="0096511D" w:rsidP="005569E3">
      <w:pPr>
        <w:spacing w:afterLines="60" w:after="144" w:line="276" w:lineRule="auto"/>
        <w:ind w:left="2127" w:hanging="1418"/>
        <w:jc w:val="both"/>
        <w:rPr>
          <w:i/>
        </w:rPr>
      </w:pPr>
      <w:r>
        <w:rPr>
          <w:i/>
        </w:rPr>
        <w:t xml:space="preserve">Příloha č. </w:t>
      </w:r>
      <w:r w:rsidR="008D6711">
        <w:rPr>
          <w:i/>
        </w:rPr>
        <w:t>4</w:t>
      </w:r>
      <w:r>
        <w:rPr>
          <w:i/>
        </w:rPr>
        <w:t xml:space="preserve"> – Seznam poddodavatelů</w:t>
      </w:r>
    </w:p>
    <w:p w14:paraId="2AF07D09" w14:textId="77777777" w:rsidR="00245AD8" w:rsidRPr="008E1D49" w:rsidRDefault="00245AD8" w:rsidP="005569E3">
      <w:pPr>
        <w:spacing w:line="276" w:lineRule="auto"/>
        <w:rPr>
          <w:color w:val="000000"/>
        </w:rPr>
      </w:pPr>
    </w:p>
    <w:p w14:paraId="6047C8E7" w14:textId="77777777" w:rsidR="00070F56" w:rsidRPr="00492681" w:rsidRDefault="00070F56" w:rsidP="005569E3">
      <w:pPr>
        <w:pStyle w:val="Odstavecseseznamem"/>
        <w:widowControl w:val="0"/>
        <w:pBdr>
          <w:top w:val="single" w:sz="6" w:space="1" w:color="auto"/>
          <w:left w:val="single" w:sz="6" w:space="1" w:color="auto"/>
          <w:bottom w:val="single" w:sz="6" w:space="1" w:color="auto"/>
          <w:right w:val="single" w:sz="6" w:space="1" w:color="auto"/>
        </w:pBdr>
        <w:spacing w:before="60" w:line="276" w:lineRule="auto"/>
        <w:ind w:left="851"/>
        <w:jc w:val="both"/>
        <w:rPr>
          <w:b/>
          <w:sz w:val="20"/>
        </w:rPr>
      </w:pPr>
      <w:r w:rsidRPr="00492681">
        <w:rPr>
          <w:b/>
          <w:sz w:val="20"/>
        </w:rPr>
        <w:t>Doložka dle § 43 odst. 1 zákona č. 131/2000 Sb., o hlavním městě Praze, ve znění pozdějších předpisů, potvrzující splnění podmínek pro platnost právního jednání městské části Praha 8</w:t>
      </w:r>
    </w:p>
    <w:p w14:paraId="59C21CDC" w14:textId="77777777" w:rsidR="00070F56" w:rsidRPr="00492681" w:rsidRDefault="00070F56" w:rsidP="005569E3">
      <w:pPr>
        <w:pStyle w:val="Odstavecseseznamem"/>
        <w:widowControl w:val="0"/>
        <w:pBdr>
          <w:top w:val="single" w:sz="6" w:space="1" w:color="auto"/>
          <w:left w:val="single" w:sz="6" w:space="1" w:color="auto"/>
          <w:bottom w:val="single" w:sz="6" w:space="1" w:color="auto"/>
          <w:right w:val="single" w:sz="6" w:space="1" w:color="auto"/>
        </w:pBdr>
        <w:spacing w:before="120" w:after="120" w:line="276" w:lineRule="auto"/>
        <w:ind w:left="851"/>
        <w:contextualSpacing w:val="0"/>
        <w:jc w:val="both"/>
        <w:rPr>
          <w:sz w:val="20"/>
        </w:rPr>
      </w:pPr>
      <w:r w:rsidRPr="00492681">
        <w:rPr>
          <w:sz w:val="20"/>
        </w:rPr>
        <w:t>Rozhodnuto orgánem městské části: Rada městské části Praha 8</w:t>
      </w:r>
    </w:p>
    <w:p w14:paraId="731CDCB1" w14:textId="77777777" w:rsidR="00070F56" w:rsidRPr="00492681" w:rsidRDefault="00070F56" w:rsidP="005569E3">
      <w:pPr>
        <w:pStyle w:val="Odstavecseseznamem"/>
        <w:widowControl w:val="0"/>
        <w:pBdr>
          <w:top w:val="single" w:sz="6" w:space="1" w:color="auto"/>
          <w:left w:val="single" w:sz="6" w:space="1" w:color="auto"/>
          <w:bottom w:val="single" w:sz="6" w:space="1" w:color="auto"/>
          <w:right w:val="single" w:sz="6" w:space="1" w:color="auto"/>
        </w:pBdr>
        <w:spacing w:before="60" w:line="276" w:lineRule="auto"/>
        <w:ind w:left="851"/>
        <w:jc w:val="both"/>
        <w:rPr>
          <w:sz w:val="20"/>
        </w:rPr>
      </w:pPr>
      <w:r w:rsidRPr="00492681">
        <w:rPr>
          <w:sz w:val="20"/>
        </w:rPr>
        <w:t>Datum jednání a číslo usnesení: XX. XX. XXXX, č. Usn RMC XXXX/XXXX</w:t>
      </w:r>
    </w:p>
    <w:p w14:paraId="14591B6C" w14:textId="77777777" w:rsidR="00CD0C9D" w:rsidRDefault="00CD0C9D" w:rsidP="005569E3">
      <w:pPr>
        <w:pStyle w:val="Seznam3"/>
        <w:tabs>
          <w:tab w:val="left" w:pos="5670"/>
        </w:tabs>
        <w:spacing w:line="276" w:lineRule="auto"/>
        <w:ind w:left="709" w:firstLine="0"/>
      </w:pPr>
    </w:p>
    <w:p w14:paraId="27C0D1A7" w14:textId="1096185A" w:rsidR="00CD0C9D" w:rsidRPr="004060B4" w:rsidRDefault="00CD0C9D" w:rsidP="005569E3">
      <w:pPr>
        <w:pStyle w:val="Seznam3"/>
        <w:tabs>
          <w:tab w:val="left" w:pos="5670"/>
        </w:tabs>
        <w:spacing w:line="276" w:lineRule="auto"/>
        <w:ind w:left="709" w:firstLine="0"/>
      </w:pPr>
      <w:r w:rsidRPr="004060B4">
        <w:t>V</w:t>
      </w:r>
      <w:r w:rsidR="00245AD8">
        <w:t> </w:t>
      </w:r>
      <w:r w:rsidRPr="004060B4">
        <w:t>Praze dne ……………</w:t>
      </w:r>
      <w:r>
        <w:t>…</w:t>
      </w:r>
      <w:r>
        <w:tab/>
      </w:r>
      <w:r w:rsidRPr="004060B4">
        <w:t>V </w:t>
      </w:r>
      <w:r>
        <w:t>………………</w:t>
      </w:r>
      <w:r w:rsidRPr="004060B4">
        <w:t xml:space="preserve"> dne </w:t>
      </w:r>
      <w:r>
        <w:t>…………………</w:t>
      </w:r>
    </w:p>
    <w:p w14:paraId="2B37AA98" w14:textId="77777777" w:rsidR="00CD0C9D" w:rsidRDefault="00CD0C9D" w:rsidP="005569E3">
      <w:pPr>
        <w:pStyle w:val="Seznam3"/>
        <w:tabs>
          <w:tab w:val="left" w:pos="5670"/>
        </w:tabs>
        <w:spacing w:line="276" w:lineRule="auto"/>
        <w:ind w:left="709" w:firstLine="0"/>
        <w:jc w:val="both"/>
      </w:pPr>
    </w:p>
    <w:p w14:paraId="550B4841" w14:textId="77777777" w:rsidR="00A05C66" w:rsidRPr="004060B4" w:rsidRDefault="00A05C66" w:rsidP="005569E3">
      <w:pPr>
        <w:pStyle w:val="Seznam3"/>
        <w:tabs>
          <w:tab w:val="left" w:pos="5670"/>
        </w:tabs>
        <w:spacing w:line="276" w:lineRule="auto"/>
        <w:ind w:left="709" w:firstLine="0"/>
        <w:jc w:val="both"/>
      </w:pPr>
    </w:p>
    <w:p w14:paraId="1198422B" w14:textId="77777777" w:rsidR="00CD0C9D" w:rsidRPr="004060B4" w:rsidRDefault="00CD0C9D" w:rsidP="005569E3">
      <w:pPr>
        <w:pStyle w:val="Seznam3"/>
        <w:tabs>
          <w:tab w:val="left" w:pos="5670"/>
        </w:tabs>
        <w:spacing w:line="276" w:lineRule="auto"/>
        <w:ind w:left="709" w:firstLine="0"/>
        <w:jc w:val="both"/>
      </w:pPr>
    </w:p>
    <w:p w14:paraId="400DD0A6" w14:textId="2BE83F9E" w:rsidR="00CD0C9D" w:rsidRPr="004060B4" w:rsidRDefault="00CD0C9D" w:rsidP="005569E3">
      <w:pPr>
        <w:pStyle w:val="Seznam3"/>
        <w:tabs>
          <w:tab w:val="left" w:pos="5670"/>
        </w:tabs>
        <w:spacing w:line="276" w:lineRule="auto"/>
        <w:ind w:left="709" w:firstLine="0"/>
        <w:jc w:val="both"/>
      </w:pPr>
      <w:r w:rsidRPr="004060B4">
        <w:t xml:space="preserve">………………………………   </w:t>
      </w:r>
      <w:r w:rsidRPr="004060B4">
        <w:tab/>
        <w:t>…………………………………</w:t>
      </w:r>
    </w:p>
    <w:p w14:paraId="6D0A59E0" w14:textId="516DD22D" w:rsidR="00CD0C9D" w:rsidRDefault="00CD0C9D" w:rsidP="005569E3">
      <w:pPr>
        <w:pStyle w:val="Seznam3"/>
        <w:tabs>
          <w:tab w:val="left" w:pos="5670"/>
        </w:tabs>
        <w:spacing w:line="276" w:lineRule="auto"/>
        <w:ind w:left="709" w:firstLine="0"/>
        <w:jc w:val="both"/>
        <w:rPr>
          <w:b/>
        </w:rPr>
      </w:pPr>
      <w:r w:rsidRPr="004060B4">
        <w:rPr>
          <w:b/>
        </w:rPr>
        <w:t>Městská část Praha 8</w:t>
      </w:r>
      <w:r>
        <w:rPr>
          <w:b/>
        </w:rPr>
        <w:tab/>
      </w:r>
      <w:r w:rsidR="00D37687" w:rsidRPr="000462E0">
        <w:rPr>
          <w:color w:val="000000"/>
          <w:highlight w:val="yellow"/>
        </w:rPr>
        <w:t>[DOPLNÍ DODAVATEL]</w:t>
      </w:r>
    </w:p>
    <w:p w14:paraId="3D92F017" w14:textId="76E76424" w:rsidR="008E1D49" w:rsidRDefault="00B16496" w:rsidP="005569E3">
      <w:pPr>
        <w:pStyle w:val="Seznam3"/>
        <w:tabs>
          <w:tab w:val="left" w:pos="5670"/>
        </w:tabs>
        <w:spacing w:line="276" w:lineRule="auto"/>
        <w:ind w:left="709" w:firstLine="0"/>
        <w:jc w:val="both"/>
      </w:pPr>
      <w:r>
        <w:t>Ondřej Gros</w:t>
      </w:r>
      <w:r w:rsidR="00916D73">
        <w:t>, starosta</w:t>
      </w:r>
      <w:r w:rsidR="00CD0C9D">
        <w:tab/>
      </w:r>
      <w:r w:rsidR="00BA301D" w:rsidRPr="000462E0">
        <w:rPr>
          <w:color w:val="000000"/>
          <w:highlight w:val="yellow"/>
        </w:rPr>
        <w:t>[DOPLNÍ DODAVATEL]</w:t>
      </w:r>
      <w:r w:rsidR="00CD0C9D">
        <w:tab/>
      </w:r>
    </w:p>
    <w:p w14:paraId="70828E2B" w14:textId="77777777" w:rsidR="00CD0C9D" w:rsidRPr="00CD0C9D" w:rsidRDefault="00CD0C9D" w:rsidP="005569E3">
      <w:pPr>
        <w:pStyle w:val="Seznam3"/>
        <w:tabs>
          <w:tab w:val="left" w:pos="5670"/>
        </w:tabs>
        <w:spacing w:line="276" w:lineRule="auto"/>
        <w:ind w:left="709" w:firstLine="0"/>
        <w:jc w:val="both"/>
        <w:sectPr w:rsidR="00CD0C9D" w:rsidRPr="00CD0C9D" w:rsidSect="006D2C40">
          <w:footerReference w:type="default" r:id="rId8"/>
          <w:pgSz w:w="11906" w:h="16838"/>
          <w:pgMar w:top="1418" w:right="1134" w:bottom="1418" w:left="1134" w:header="425" w:footer="720" w:gutter="0"/>
          <w:cols w:space="720"/>
          <w:docGrid w:linePitch="360"/>
        </w:sectPr>
      </w:pPr>
    </w:p>
    <w:bookmarkEnd w:id="4"/>
    <w:bookmarkEnd w:id="9"/>
    <w:p w14:paraId="30BB4816" w14:textId="2E863DC6" w:rsidR="00CD0C9D" w:rsidRPr="00AC1B1A" w:rsidRDefault="00F3503D" w:rsidP="005569E3">
      <w:pPr>
        <w:pStyle w:val="Seznam3"/>
        <w:pageBreakBefore/>
        <w:tabs>
          <w:tab w:val="left" w:pos="5670"/>
        </w:tabs>
        <w:spacing w:line="276" w:lineRule="auto"/>
        <w:ind w:left="0" w:firstLine="0"/>
        <w:jc w:val="center"/>
        <w:rPr>
          <w:b/>
        </w:rPr>
      </w:pPr>
      <w:r w:rsidRPr="00AC1B1A">
        <w:rPr>
          <w:b/>
        </w:rPr>
        <w:lastRenderedPageBreak/>
        <w:t>Příloha č.</w:t>
      </w:r>
      <w:r w:rsidR="00AC1B1A" w:rsidRPr="00AC1B1A">
        <w:rPr>
          <w:b/>
        </w:rPr>
        <w:t xml:space="preserve"> </w:t>
      </w:r>
      <w:r w:rsidRPr="00AC1B1A">
        <w:rPr>
          <w:b/>
        </w:rPr>
        <w:t>1</w:t>
      </w:r>
    </w:p>
    <w:p w14:paraId="0B5E199E" w14:textId="4100A640" w:rsidR="00F3503D" w:rsidRDefault="00F3503D" w:rsidP="005569E3">
      <w:pPr>
        <w:pStyle w:val="Seznam3"/>
        <w:tabs>
          <w:tab w:val="left" w:pos="5670"/>
        </w:tabs>
        <w:spacing w:line="276" w:lineRule="auto"/>
        <w:ind w:left="0" w:firstLine="0"/>
        <w:jc w:val="both"/>
      </w:pPr>
    </w:p>
    <w:p w14:paraId="50F6AF94" w14:textId="72100EF5" w:rsidR="00F3503D" w:rsidRPr="000A2A93" w:rsidRDefault="00D37687" w:rsidP="005569E3">
      <w:pPr>
        <w:pStyle w:val="Seznam3"/>
        <w:tabs>
          <w:tab w:val="left" w:pos="5670"/>
        </w:tabs>
        <w:spacing w:line="276" w:lineRule="auto"/>
        <w:ind w:left="0" w:firstLine="0"/>
        <w:jc w:val="center"/>
        <w:rPr>
          <w:b/>
        </w:rPr>
      </w:pPr>
      <w:r w:rsidRPr="000A2A93">
        <w:rPr>
          <w:b/>
          <w:color w:val="000000"/>
        </w:rPr>
        <w:t xml:space="preserve">Ceník </w:t>
      </w:r>
      <w:r w:rsidR="00F3503D" w:rsidRPr="000A2A93">
        <w:rPr>
          <w:b/>
          <w:color w:val="000000"/>
        </w:rPr>
        <w:t>jednotkových cen za služby</w:t>
      </w:r>
    </w:p>
    <w:p w14:paraId="6B99D16C" w14:textId="3AFA6C2B" w:rsidR="00F3503D" w:rsidRPr="000A2A93" w:rsidRDefault="00F3503D" w:rsidP="005569E3">
      <w:pPr>
        <w:pStyle w:val="Seznam3"/>
        <w:tabs>
          <w:tab w:val="left" w:pos="5670"/>
        </w:tabs>
        <w:spacing w:line="276" w:lineRule="auto"/>
        <w:ind w:left="0" w:firstLine="0"/>
        <w:jc w:val="both"/>
      </w:pPr>
    </w:p>
    <w:tbl>
      <w:tblPr>
        <w:tblW w:w="9280" w:type="dxa"/>
        <w:tblCellMar>
          <w:left w:w="70" w:type="dxa"/>
          <w:right w:w="70" w:type="dxa"/>
        </w:tblCellMar>
        <w:tblLook w:val="04A0" w:firstRow="1" w:lastRow="0" w:firstColumn="1" w:lastColumn="0" w:noHBand="0" w:noVBand="1"/>
      </w:tblPr>
      <w:tblGrid>
        <w:gridCol w:w="5880"/>
        <w:gridCol w:w="1520"/>
        <w:gridCol w:w="1880"/>
      </w:tblGrid>
      <w:tr w:rsidR="000A2A93" w14:paraId="4DD3D843" w14:textId="77777777" w:rsidTr="000A2A93">
        <w:trPr>
          <w:trHeight w:val="645"/>
        </w:trPr>
        <w:tc>
          <w:tcPr>
            <w:tcW w:w="5880"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44A775DF" w14:textId="77777777" w:rsidR="000A2A93" w:rsidRDefault="000A2A93">
            <w:pPr>
              <w:jc w:val="center"/>
              <w:rPr>
                <w:b/>
                <w:bCs/>
              </w:rPr>
            </w:pPr>
            <w:r>
              <w:rPr>
                <w:b/>
                <w:bCs/>
              </w:rPr>
              <w:t>Názvy služeb</w:t>
            </w:r>
          </w:p>
        </w:tc>
        <w:tc>
          <w:tcPr>
            <w:tcW w:w="1520" w:type="dxa"/>
            <w:tcBorders>
              <w:top w:val="single" w:sz="4" w:space="0" w:color="auto"/>
              <w:left w:val="nil"/>
              <w:bottom w:val="single" w:sz="4" w:space="0" w:color="auto"/>
              <w:right w:val="single" w:sz="4" w:space="0" w:color="auto"/>
            </w:tcBorders>
            <w:shd w:val="clear" w:color="C0C0C0" w:fill="C0C0C0"/>
            <w:vAlign w:val="center"/>
            <w:hideMark/>
          </w:tcPr>
          <w:p w14:paraId="6761B331" w14:textId="77777777" w:rsidR="000A2A93" w:rsidRDefault="000A2A93">
            <w:pPr>
              <w:jc w:val="center"/>
              <w:rPr>
                <w:b/>
                <w:bCs/>
              </w:rPr>
            </w:pPr>
            <w:r>
              <w:rPr>
                <w:b/>
                <w:bCs/>
              </w:rPr>
              <w:t>Jednotka</w:t>
            </w:r>
          </w:p>
        </w:tc>
        <w:tc>
          <w:tcPr>
            <w:tcW w:w="1880" w:type="dxa"/>
            <w:tcBorders>
              <w:top w:val="single" w:sz="4" w:space="0" w:color="auto"/>
              <w:left w:val="nil"/>
              <w:bottom w:val="single" w:sz="4" w:space="0" w:color="auto"/>
              <w:right w:val="single" w:sz="4" w:space="0" w:color="auto"/>
            </w:tcBorders>
            <w:shd w:val="clear" w:color="C0C0C0" w:fill="C0C0C0"/>
            <w:vAlign w:val="center"/>
            <w:hideMark/>
          </w:tcPr>
          <w:p w14:paraId="2A244E12" w14:textId="77777777" w:rsidR="000A2A93" w:rsidRDefault="000A2A93">
            <w:pPr>
              <w:jc w:val="center"/>
              <w:rPr>
                <w:b/>
                <w:bCs/>
              </w:rPr>
            </w:pPr>
            <w:r>
              <w:rPr>
                <w:b/>
                <w:bCs/>
              </w:rPr>
              <w:t>Cena za jednotku (v Kč bez DPH)</w:t>
            </w:r>
          </w:p>
        </w:tc>
      </w:tr>
      <w:tr w:rsidR="000A2A93" w14:paraId="00339414" w14:textId="77777777" w:rsidTr="000A2A93">
        <w:trPr>
          <w:trHeight w:val="630"/>
        </w:trPr>
        <w:tc>
          <w:tcPr>
            <w:tcW w:w="588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31C665E" w14:textId="77777777" w:rsidR="000A2A93" w:rsidRDefault="000A2A93">
            <w:r>
              <w:t>Úklid ploch veřejné zeleně od polétavého odpadu (</w:t>
            </w:r>
            <w:r>
              <w:rPr>
                <w:i/>
                <w:iCs/>
              </w:rPr>
              <w:t>odst. 3.1.1 smlouvy</w:t>
            </w:r>
            <w:r>
              <w:t>)</w:t>
            </w:r>
          </w:p>
        </w:tc>
        <w:tc>
          <w:tcPr>
            <w:tcW w:w="1520" w:type="dxa"/>
            <w:tcBorders>
              <w:top w:val="single" w:sz="4" w:space="0" w:color="auto"/>
              <w:left w:val="nil"/>
              <w:bottom w:val="single" w:sz="4" w:space="0" w:color="auto"/>
              <w:right w:val="single" w:sz="4" w:space="0" w:color="auto"/>
            </w:tcBorders>
            <w:vAlign w:val="center"/>
            <w:hideMark/>
          </w:tcPr>
          <w:p w14:paraId="039010CC" w14:textId="77777777" w:rsidR="000A2A93" w:rsidRDefault="000A2A93">
            <w:pPr>
              <w:jc w:val="center"/>
            </w:pPr>
            <w:r>
              <w:t>m</w:t>
            </w:r>
            <w:r>
              <w:rPr>
                <w:vertAlign w:val="superscript"/>
              </w:rPr>
              <w:t>2</w:t>
            </w:r>
          </w:p>
        </w:tc>
        <w:tc>
          <w:tcPr>
            <w:tcW w:w="1880" w:type="dxa"/>
            <w:tcBorders>
              <w:top w:val="single" w:sz="4" w:space="0" w:color="auto"/>
              <w:left w:val="nil"/>
              <w:bottom w:val="single" w:sz="4" w:space="0" w:color="auto"/>
              <w:right w:val="single" w:sz="8" w:space="0" w:color="auto"/>
            </w:tcBorders>
            <w:shd w:val="clear" w:color="000000" w:fill="FFFF00"/>
            <w:vAlign w:val="center"/>
            <w:hideMark/>
          </w:tcPr>
          <w:p w14:paraId="48E1241F" w14:textId="47584C20" w:rsidR="000A2A93" w:rsidRDefault="000A2A93">
            <w:pPr>
              <w:jc w:val="center"/>
            </w:pPr>
            <w:r>
              <w:t> </w:t>
            </w:r>
          </w:p>
        </w:tc>
      </w:tr>
      <w:tr w:rsidR="000A2A93" w14:paraId="4331B3F7" w14:textId="77777777" w:rsidTr="000A2A93">
        <w:trPr>
          <w:trHeight w:val="630"/>
        </w:trPr>
        <w:tc>
          <w:tcPr>
            <w:tcW w:w="5880" w:type="dxa"/>
            <w:tcBorders>
              <w:top w:val="nil"/>
              <w:left w:val="single" w:sz="8" w:space="0" w:color="auto"/>
              <w:bottom w:val="single" w:sz="4" w:space="0" w:color="auto"/>
              <w:right w:val="single" w:sz="4" w:space="0" w:color="auto"/>
            </w:tcBorders>
            <w:shd w:val="clear" w:color="000000" w:fill="FFFFFF"/>
            <w:vAlign w:val="center"/>
            <w:hideMark/>
          </w:tcPr>
          <w:p w14:paraId="55C47C6F" w14:textId="77777777" w:rsidR="000A2A93" w:rsidRDefault="000A2A93">
            <w:r>
              <w:t>Úklid spadaného listí (</w:t>
            </w:r>
            <w:r>
              <w:rPr>
                <w:i/>
                <w:iCs/>
              </w:rPr>
              <w:t>odst. 3.1.2 smlouvy)</w:t>
            </w:r>
          </w:p>
        </w:tc>
        <w:tc>
          <w:tcPr>
            <w:tcW w:w="1520" w:type="dxa"/>
            <w:tcBorders>
              <w:top w:val="nil"/>
              <w:left w:val="nil"/>
              <w:bottom w:val="single" w:sz="4" w:space="0" w:color="auto"/>
              <w:right w:val="single" w:sz="4" w:space="0" w:color="auto"/>
            </w:tcBorders>
            <w:vAlign w:val="center"/>
            <w:hideMark/>
          </w:tcPr>
          <w:p w14:paraId="6DE69EDE" w14:textId="77777777" w:rsidR="000A2A93" w:rsidRDefault="000A2A93">
            <w:pPr>
              <w:jc w:val="center"/>
            </w:pPr>
            <w:r>
              <w:t>m</w:t>
            </w:r>
            <w:r>
              <w:rPr>
                <w:vertAlign w:val="superscript"/>
              </w:rPr>
              <w:t>2</w:t>
            </w:r>
          </w:p>
        </w:tc>
        <w:tc>
          <w:tcPr>
            <w:tcW w:w="1880" w:type="dxa"/>
            <w:tcBorders>
              <w:top w:val="nil"/>
              <w:left w:val="nil"/>
              <w:bottom w:val="single" w:sz="4" w:space="0" w:color="auto"/>
              <w:right w:val="single" w:sz="8" w:space="0" w:color="auto"/>
            </w:tcBorders>
            <w:shd w:val="clear" w:color="000000" w:fill="FFFF00"/>
            <w:vAlign w:val="center"/>
            <w:hideMark/>
          </w:tcPr>
          <w:p w14:paraId="43698C21" w14:textId="77777777" w:rsidR="000A2A93" w:rsidRDefault="000A2A93">
            <w:pPr>
              <w:jc w:val="center"/>
            </w:pPr>
            <w:r>
              <w:t> </w:t>
            </w:r>
          </w:p>
        </w:tc>
      </w:tr>
      <w:tr w:rsidR="000A2A93" w14:paraId="6CACE88D" w14:textId="77777777" w:rsidTr="000A2A93">
        <w:trPr>
          <w:trHeight w:val="630"/>
        </w:trPr>
        <w:tc>
          <w:tcPr>
            <w:tcW w:w="5880" w:type="dxa"/>
            <w:tcBorders>
              <w:top w:val="nil"/>
              <w:left w:val="single" w:sz="8" w:space="0" w:color="auto"/>
              <w:bottom w:val="single" w:sz="4" w:space="0" w:color="auto"/>
              <w:right w:val="single" w:sz="4" w:space="0" w:color="auto"/>
            </w:tcBorders>
            <w:shd w:val="clear" w:color="000000" w:fill="FFFFFF"/>
            <w:vAlign w:val="center"/>
            <w:hideMark/>
          </w:tcPr>
          <w:p w14:paraId="64D1ECBC" w14:textId="77777777" w:rsidR="000A2A93" w:rsidRDefault="000A2A93">
            <w:r>
              <w:t>Řez a tvarování živých plotů přímých výška do 0,8 m a šířka do 0,8 m (</w:t>
            </w:r>
            <w:r>
              <w:rPr>
                <w:i/>
                <w:iCs/>
              </w:rPr>
              <w:t>odst. 3.1.5.1 smlouvy</w:t>
            </w:r>
            <w:r>
              <w:t>)</w:t>
            </w:r>
          </w:p>
        </w:tc>
        <w:tc>
          <w:tcPr>
            <w:tcW w:w="1520" w:type="dxa"/>
            <w:tcBorders>
              <w:top w:val="nil"/>
              <w:left w:val="nil"/>
              <w:bottom w:val="single" w:sz="4" w:space="0" w:color="auto"/>
              <w:right w:val="single" w:sz="4" w:space="0" w:color="auto"/>
            </w:tcBorders>
            <w:vAlign w:val="center"/>
            <w:hideMark/>
          </w:tcPr>
          <w:p w14:paraId="6473D89D" w14:textId="77777777" w:rsidR="000A2A93" w:rsidRDefault="000A2A93">
            <w:pPr>
              <w:jc w:val="center"/>
            </w:pPr>
            <w:r>
              <w:t>m</w:t>
            </w:r>
            <w:r>
              <w:rPr>
                <w:vertAlign w:val="superscript"/>
              </w:rPr>
              <w:t>2</w:t>
            </w:r>
          </w:p>
        </w:tc>
        <w:tc>
          <w:tcPr>
            <w:tcW w:w="1880" w:type="dxa"/>
            <w:tcBorders>
              <w:top w:val="nil"/>
              <w:left w:val="nil"/>
              <w:bottom w:val="single" w:sz="4" w:space="0" w:color="auto"/>
              <w:right w:val="single" w:sz="8" w:space="0" w:color="auto"/>
            </w:tcBorders>
            <w:shd w:val="clear" w:color="000000" w:fill="FFFF00"/>
            <w:vAlign w:val="center"/>
            <w:hideMark/>
          </w:tcPr>
          <w:p w14:paraId="4B49E397" w14:textId="77777777" w:rsidR="000A2A93" w:rsidRDefault="000A2A93">
            <w:pPr>
              <w:jc w:val="center"/>
            </w:pPr>
            <w:r>
              <w:t> </w:t>
            </w:r>
          </w:p>
        </w:tc>
      </w:tr>
      <w:tr w:rsidR="000A2A93" w14:paraId="055D9C01" w14:textId="77777777" w:rsidTr="000A2A93">
        <w:trPr>
          <w:trHeight w:val="630"/>
        </w:trPr>
        <w:tc>
          <w:tcPr>
            <w:tcW w:w="5880" w:type="dxa"/>
            <w:tcBorders>
              <w:top w:val="nil"/>
              <w:left w:val="single" w:sz="8" w:space="0" w:color="auto"/>
              <w:bottom w:val="single" w:sz="4" w:space="0" w:color="auto"/>
              <w:right w:val="single" w:sz="4" w:space="0" w:color="auto"/>
            </w:tcBorders>
            <w:shd w:val="clear" w:color="000000" w:fill="FFFFFF"/>
            <w:vAlign w:val="center"/>
            <w:hideMark/>
          </w:tcPr>
          <w:p w14:paraId="40625B1D" w14:textId="77777777" w:rsidR="000A2A93" w:rsidRDefault="000A2A93">
            <w:r>
              <w:t xml:space="preserve">Řez a tvarování živých plotů přímých výška do 1,5 m a šířka do 1,0 m </w:t>
            </w:r>
            <w:r>
              <w:rPr>
                <w:i/>
                <w:iCs/>
              </w:rPr>
              <w:t>(odst. 3.1.5.2 smlouvy)</w:t>
            </w:r>
          </w:p>
        </w:tc>
        <w:tc>
          <w:tcPr>
            <w:tcW w:w="1520" w:type="dxa"/>
            <w:tcBorders>
              <w:top w:val="nil"/>
              <w:left w:val="nil"/>
              <w:bottom w:val="single" w:sz="4" w:space="0" w:color="auto"/>
              <w:right w:val="single" w:sz="4" w:space="0" w:color="auto"/>
            </w:tcBorders>
            <w:vAlign w:val="center"/>
            <w:hideMark/>
          </w:tcPr>
          <w:p w14:paraId="184E44F9" w14:textId="77777777" w:rsidR="000A2A93" w:rsidRDefault="000A2A93">
            <w:pPr>
              <w:jc w:val="center"/>
            </w:pPr>
            <w:r>
              <w:t>m</w:t>
            </w:r>
            <w:r>
              <w:rPr>
                <w:vertAlign w:val="superscript"/>
              </w:rPr>
              <w:t>2</w:t>
            </w:r>
          </w:p>
        </w:tc>
        <w:tc>
          <w:tcPr>
            <w:tcW w:w="1880" w:type="dxa"/>
            <w:tcBorders>
              <w:top w:val="nil"/>
              <w:left w:val="nil"/>
              <w:bottom w:val="single" w:sz="4" w:space="0" w:color="auto"/>
              <w:right w:val="single" w:sz="8" w:space="0" w:color="auto"/>
            </w:tcBorders>
            <w:shd w:val="clear" w:color="000000" w:fill="FFFF00"/>
            <w:vAlign w:val="center"/>
            <w:hideMark/>
          </w:tcPr>
          <w:p w14:paraId="0DB8CB58" w14:textId="77777777" w:rsidR="000A2A93" w:rsidRDefault="000A2A93">
            <w:pPr>
              <w:jc w:val="center"/>
            </w:pPr>
            <w:r>
              <w:t> </w:t>
            </w:r>
          </w:p>
        </w:tc>
      </w:tr>
      <w:tr w:rsidR="000A2A93" w14:paraId="2B5C51E8" w14:textId="77777777" w:rsidTr="000A2A93">
        <w:trPr>
          <w:trHeight w:val="630"/>
        </w:trPr>
        <w:tc>
          <w:tcPr>
            <w:tcW w:w="5880" w:type="dxa"/>
            <w:tcBorders>
              <w:top w:val="nil"/>
              <w:left w:val="single" w:sz="8" w:space="0" w:color="auto"/>
              <w:bottom w:val="single" w:sz="4" w:space="0" w:color="auto"/>
              <w:right w:val="single" w:sz="4" w:space="0" w:color="auto"/>
            </w:tcBorders>
            <w:shd w:val="clear" w:color="000000" w:fill="FFFFFF"/>
            <w:vAlign w:val="center"/>
            <w:hideMark/>
          </w:tcPr>
          <w:p w14:paraId="73368C35" w14:textId="77777777" w:rsidR="000A2A93" w:rsidRDefault="000A2A93">
            <w:r>
              <w:t xml:space="preserve">Řez a tvarování živých plotů přímých výška do 3,0 m a šířka jakákoliv </w:t>
            </w:r>
            <w:r>
              <w:rPr>
                <w:i/>
                <w:iCs/>
              </w:rPr>
              <w:t>(odst. 3.1.5.3 smlouvy)</w:t>
            </w:r>
          </w:p>
        </w:tc>
        <w:tc>
          <w:tcPr>
            <w:tcW w:w="1520" w:type="dxa"/>
            <w:tcBorders>
              <w:top w:val="nil"/>
              <w:left w:val="nil"/>
              <w:bottom w:val="single" w:sz="4" w:space="0" w:color="auto"/>
              <w:right w:val="single" w:sz="4" w:space="0" w:color="auto"/>
            </w:tcBorders>
            <w:vAlign w:val="center"/>
            <w:hideMark/>
          </w:tcPr>
          <w:p w14:paraId="0EADAFCA" w14:textId="77777777" w:rsidR="000A2A93" w:rsidRDefault="000A2A93">
            <w:pPr>
              <w:jc w:val="center"/>
            </w:pPr>
            <w:r>
              <w:t>m</w:t>
            </w:r>
            <w:r>
              <w:rPr>
                <w:vertAlign w:val="superscript"/>
              </w:rPr>
              <w:t>2</w:t>
            </w:r>
          </w:p>
        </w:tc>
        <w:tc>
          <w:tcPr>
            <w:tcW w:w="1880" w:type="dxa"/>
            <w:tcBorders>
              <w:top w:val="nil"/>
              <w:left w:val="nil"/>
              <w:bottom w:val="single" w:sz="4" w:space="0" w:color="auto"/>
              <w:right w:val="single" w:sz="8" w:space="0" w:color="auto"/>
            </w:tcBorders>
            <w:shd w:val="clear" w:color="000000" w:fill="FFFF00"/>
            <w:vAlign w:val="center"/>
            <w:hideMark/>
          </w:tcPr>
          <w:p w14:paraId="383D8677" w14:textId="77777777" w:rsidR="000A2A93" w:rsidRDefault="000A2A93">
            <w:pPr>
              <w:jc w:val="center"/>
            </w:pPr>
            <w:r>
              <w:t> </w:t>
            </w:r>
          </w:p>
        </w:tc>
      </w:tr>
      <w:tr w:rsidR="000A2A93" w14:paraId="2FD12E6A" w14:textId="77777777" w:rsidTr="000A2A93">
        <w:trPr>
          <w:trHeight w:val="630"/>
        </w:trPr>
        <w:tc>
          <w:tcPr>
            <w:tcW w:w="5880" w:type="dxa"/>
            <w:tcBorders>
              <w:top w:val="nil"/>
              <w:left w:val="single" w:sz="8" w:space="0" w:color="auto"/>
              <w:bottom w:val="single" w:sz="4" w:space="0" w:color="auto"/>
              <w:right w:val="single" w:sz="4" w:space="0" w:color="auto"/>
            </w:tcBorders>
            <w:shd w:val="clear" w:color="000000" w:fill="FFFFFF"/>
            <w:vAlign w:val="center"/>
            <w:hideMark/>
          </w:tcPr>
          <w:p w14:paraId="0FBF007C" w14:textId="77777777" w:rsidR="000A2A93" w:rsidRDefault="000A2A93">
            <w:r>
              <w:t xml:space="preserve">Zimní údržba komunikací pro pěší </w:t>
            </w:r>
            <w:r>
              <w:rPr>
                <w:i/>
                <w:iCs/>
              </w:rPr>
              <w:t>(3.1.6 smlouvy)</w:t>
            </w:r>
          </w:p>
        </w:tc>
        <w:tc>
          <w:tcPr>
            <w:tcW w:w="1520" w:type="dxa"/>
            <w:tcBorders>
              <w:top w:val="nil"/>
              <w:left w:val="nil"/>
              <w:bottom w:val="single" w:sz="4" w:space="0" w:color="auto"/>
              <w:right w:val="single" w:sz="4" w:space="0" w:color="auto"/>
            </w:tcBorders>
            <w:vAlign w:val="center"/>
            <w:hideMark/>
          </w:tcPr>
          <w:p w14:paraId="2D82484D" w14:textId="77777777" w:rsidR="000A2A93" w:rsidRDefault="000A2A93">
            <w:pPr>
              <w:jc w:val="center"/>
            </w:pPr>
            <w:r>
              <w:t>m</w:t>
            </w:r>
            <w:r>
              <w:rPr>
                <w:vertAlign w:val="superscript"/>
              </w:rPr>
              <w:t>2</w:t>
            </w:r>
          </w:p>
        </w:tc>
        <w:tc>
          <w:tcPr>
            <w:tcW w:w="1880" w:type="dxa"/>
            <w:tcBorders>
              <w:top w:val="nil"/>
              <w:left w:val="nil"/>
              <w:bottom w:val="single" w:sz="4" w:space="0" w:color="auto"/>
              <w:right w:val="single" w:sz="8" w:space="0" w:color="auto"/>
            </w:tcBorders>
            <w:shd w:val="clear" w:color="000000" w:fill="FFFF00"/>
            <w:vAlign w:val="center"/>
            <w:hideMark/>
          </w:tcPr>
          <w:p w14:paraId="7A1C6EBC" w14:textId="77777777" w:rsidR="000A2A93" w:rsidRDefault="000A2A93">
            <w:pPr>
              <w:jc w:val="center"/>
            </w:pPr>
            <w:r>
              <w:t> </w:t>
            </w:r>
          </w:p>
        </w:tc>
      </w:tr>
      <w:tr w:rsidR="000A2A93" w14:paraId="03715D48" w14:textId="77777777" w:rsidTr="000A2A93">
        <w:trPr>
          <w:trHeight w:val="630"/>
        </w:trPr>
        <w:tc>
          <w:tcPr>
            <w:tcW w:w="5880" w:type="dxa"/>
            <w:tcBorders>
              <w:top w:val="nil"/>
              <w:left w:val="single" w:sz="8" w:space="0" w:color="auto"/>
              <w:bottom w:val="single" w:sz="4" w:space="0" w:color="auto"/>
              <w:right w:val="single" w:sz="4" w:space="0" w:color="auto"/>
            </w:tcBorders>
            <w:vAlign w:val="center"/>
            <w:hideMark/>
          </w:tcPr>
          <w:p w14:paraId="06EE65C3" w14:textId="77777777" w:rsidR="000A2A93" w:rsidRDefault="000A2A93">
            <w:r>
              <w:t xml:space="preserve">Úklid použitého posypového materiálu </w:t>
            </w:r>
            <w:r>
              <w:rPr>
                <w:i/>
                <w:iCs/>
              </w:rPr>
              <w:t>(3.1.7 smlouvy)</w:t>
            </w:r>
          </w:p>
        </w:tc>
        <w:tc>
          <w:tcPr>
            <w:tcW w:w="1520" w:type="dxa"/>
            <w:tcBorders>
              <w:top w:val="nil"/>
              <w:left w:val="nil"/>
              <w:bottom w:val="single" w:sz="4" w:space="0" w:color="auto"/>
              <w:right w:val="single" w:sz="4" w:space="0" w:color="auto"/>
            </w:tcBorders>
            <w:vAlign w:val="center"/>
            <w:hideMark/>
          </w:tcPr>
          <w:p w14:paraId="02C2A7BC" w14:textId="77777777" w:rsidR="000A2A93" w:rsidRDefault="000A2A93">
            <w:pPr>
              <w:jc w:val="center"/>
            </w:pPr>
            <w:r>
              <w:t>m</w:t>
            </w:r>
            <w:r>
              <w:rPr>
                <w:vertAlign w:val="superscript"/>
              </w:rPr>
              <w:t>2</w:t>
            </w:r>
          </w:p>
        </w:tc>
        <w:tc>
          <w:tcPr>
            <w:tcW w:w="1880" w:type="dxa"/>
            <w:tcBorders>
              <w:top w:val="nil"/>
              <w:left w:val="nil"/>
              <w:bottom w:val="single" w:sz="4" w:space="0" w:color="auto"/>
              <w:right w:val="single" w:sz="8" w:space="0" w:color="auto"/>
            </w:tcBorders>
            <w:shd w:val="clear" w:color="000000" w:fill="FFFF00"/>
            <w:vAlign w:val="center"/>
            <w:hideMark/>
          </w:tcPr>
          <w:p w14:paraId="00A98C20" w14:textId="77777777" w:rsidR="000A2A93" w:rsidRDefault="000A2A93">
            <w:pPr>
              <w:jc w:val="center"/>
            </w:pPr>
            <w:r>
              <w:t> </w:t>
            </w:r>
          </w:p>
        </w:tc>
      </w:tr>
      <w:tr w:rsidR="000A2A93" w14:paraId="1FFB943C" w14:textId="77777777" w:rsidTr="000A2A93">
        <w:trPr>
          <w:trHeight w:val="630"/>
        </w:trPr>
        <w:tc>
          <w:tcPr>
            <w:tcW w:w="5880" w:type="dxa"/>
            <w:tcBorders>
              <w:top w:val="nil"/>
              <w:left w:val="single" w:sz="8" w:space="0" w:color="auto"/>
              <w:bottom w:val="single" w:sz="4" w:space="0" w:color="auto"/>
              <w:right w:val="single" w:sz="4" w:space="0" w:color="auto"/>
            </w:tcBorders>
            <w:shd w:val="clear" w:color="000000" w:fill="FFFFFF"/>
            <w:vAlign w:val="center"/>
            <w:hideMark/>
          </w:tcPr>
          <w:p w14:paraId="2F14395D" w14:textId="77777777" w:rsidR="000A2A93" w:rsidRDefault="000A2A93">
            <w:r>
              <w:t xml:space="preserve">Likvidace komunálního odpadu </w:t>
            </w:r>
            <w:r>
              <w:rPr>
                <w:i/>
                <w:iCs/>
              </w:rPr>
              <w:t>(odst. 3.1.3 smlouvy)</w:t>
            </w:r>
          </w:p>
        </w:tc>
        <w:tc>
          <w:tcPr>
            <w:tcW w:w="1520" w:type="dxa"/>
            <w:tcBorders>
              <w:top w:val="nil"/>
              <w:left w:val="nil"/>
              <w:bottom w:val="single" w:sz="4" w:space="0" w:color="auto"/>
              <w:right w:val="single" w:sz="4" w:space="0" w:color="auto"/>
            </w:tcBorders>
            <w:vAlign w:val="center"/>
            <w:hideMark/>
          </w:tcPr>
          <w:p w14:paraId="35E983ED" w14:textId="77777777" w:rsidR="000A2A93" w:rsidRDefault="000A2A93">
            <w:pPr>
              <w:jc w:val="center"/>
            </w:pPr>
            <w:r>
              <w:t>m</w:t>
            </w:r>
            <w:r>
              <w:rPr>
                <w:vertAlign w:val="superscript"/>
              </w:rPr>
              <w:t>3</w:t>
            </w:r>
          </w:p>
        </w:tc>
        <w:tc>
          <w:tcPr>
            <w:tcW w:w="1880" w:type="dxa"/>
            <w:tcBorders>
              <w:top w:val="nil"/>
              <w:left w:val="nil"/>
              <w:bottom w:val="single" w:sz="4" w:space="0" w:color="auto"/>
              <w:right w:val="single" w:sz="8" w:space="0" w:color="auto"/>
            </w:tcBorders>
            <w:shd w:val="clear" w:color="000000" w:fill="FFFF00"/>
            <w:vAlign w:val="center"/>
            <w:hideMark/>
          </w:tcPr>
          <w:p w14:paraId="5A76F0AA" w14:textId="77777777" w:rsidR="000A2A93" w:rsidRDefault="000A2A93">
            <w:pPr>
              <w:jc w:val="center"/>
            </w:pPr>
            <w:r>
              <w:t> </w:t>
            </w:r>
          </w:p>
        </w:tc>
      </w:tr>
      <w:tr w:rsidR="000A2A93" w14:paraId="45B811AD" w14:textId="77777777" w:rsidTr="000A2A93">
        <w:trPr>
          <w:trHeight w:val="630"/>
        </w:trPr>
        <w:tc>
          <w:tcPr>
            <w:tcW w:w="5880" w:type="dxa"/>
            <w:tcBorders>
              <w:top w:val="nil"/>
              <w:left w:val="single" w:sz="8" w:space="0" w:color="auto"/>
              <w:bottom w:val="single" w:sz="8" w:space="0" w:color="auto"/>
              <w:right w:val="single" w:sz="4" w:space="0" w:color="auto"/>
            </w:tcBorders>
            <w:shd w:val="clear" w:color="000000" w:fill="FFFFFF"/>
            <w:vAlign w:val="center"/>
            <w:hideMark/>
          </w:tcPr>
          <w:p w14:paraId="1172798C" w14:textId="77777777" w:rsidR="000A2A93" w:rsidRDefault="000A2A93">
            <w:r>
              <w:t xml:space="preserve">Likvidace biologického odpadu </w:t>
            </w:r>
            <w:r>
              <w:rPr>
                <w:i/>
                <w:iCs/>
              </w:rPr>
              <w:t>(odst. 3.1.4 smlouvy)</w:t>
            </w:r>
          </w:p>
        </w:tc>
        <w:tc>
          <w:tcPr>
            <w:tcW w:w="1520" w:type="dxa"/>
            <w:tcBorders>
              <w:top w:val="nil"/>
              <w:left w:val="nil"/>
              <w:bottom w:val="single" w:sz="8" w:space="0" w:color="auto"/>
              <w:right w:val="single" w:sz="4" w:space="0" w:color="auto"/>
            </w:tcBorders>
            <w:vAlign w:val="center"/>
            <w:hideMark/>
          </w:tcPr>
          <w:p w14:paraId="6FADA8BA" w14:textId="77777777" w:rsidR="000A2A93" w:rsidRDefault="000A2A93">
            <w:pPr>
              <w:jc w:val="center"/>
            </w:pPr>
            <w:r>
              <w:t>m</w:t>
            </w:r>
            <w:r>
              <w:rPr>
                <w:vertAlign w:val="superscript"/>
              </w:rPr>
              <w:t>3</w:t>
            </w:r>
          </w:p>
        </w:tc>
        <w:tc>
          <w:tcPr>
            <w:tcW w:w="1880" w:type="dxa"/>
            <w:tcBorders>
              <w:top w:val="nil"/>
              <w:left w:val="nil"/>
              <w:bottom w:val="single" w:sz="8" w:space="0" w:color="auto"/>
              <w:right w:val="single" w:sz="8" w:space="0" w:color="auto"/>
            </w:tcBorders>
            <w:shd w:val="clear" w:color="000000" w:fill="FFFF00"/>
            <w:vAlign w:val="center"/>
            <w:hideMark/>
          </w:tcPr>
          <w:p w14:paraId="742EE29A" w14:textId="77777777" w:rsidR="000A2A93" w:rsidRDefault="000A2A93">
            <w:pPr>
              <w:jc w:val="center"/>
            </w:pPr>
            <w:r>
              <w:t> </w:t>
            </w:r>
          </w:p>
        </w:tc>
      </w:tr>
    </w:tbl>
    <w:p w14:paraId="34007F11" w14:textId="12177324" w:rsidR="00F3503D" w:rsidRDefault="00F3503D" w:rsidP="005569E3">
      <w:pPr>
        <w:pStyle w:val="Seznam3"/>
        <w:tabs>
          <w:tab w:val="left" w:pos="5670"/>
        </w:tabs>
        <w:spacing w:line="276" w:lineRule="auto"/>
        <w:ind w:left="0" w:firstLine="0"/>
        <w:jc w:val="both"/>
      </w:pPr>
    </w:p>
    <w:p w14:paraId="1229E89C" w14:textId="43C109ED" w:rsidR="00D37687" w:rsidRDefault="00D37687" w:rsidP="005569E3">
      <w:pPr>
        <w:pStyle w:val="Seznam3"/>
        <w:tabs>
          <w:tab w:val="left" w:pos="5670"/>
        </w:tabs>
        <w:spacing w:line="276" w:lineRule="auto"/>
        <w:ind w:left="0" w:firstLine="0"/>
        <w:jc w:val="both"/>
      </w:pPr>
      <w:r>
        <w:br w:type="page"/>
      </w:r>
    </w:p>
    <w:p w14:paraId="31D03D44" w14:textId="6CF4BD47" w:rsidR="00F3503D" w:rsidRPr="00AC1B1A" w:rsidRDefault="00F3503D" w:rsidP="005569E3">
      <w:pPr>
        <w:pStyle w:val="Seznam3"/>
        <w:pageBreakBefore/>
        <w:tabs>
          <w:tab w:val="left" w:pos="5670"/>
        </w:tabs>
        <w:spacing w:line="276" w:lineRule="auto"/>
        <w:ind w:left="0" w:firstLine="0"/>
        <w:jc w:val="center"/>
        <w:rPr>
          <w:b/>
        </w:rPr>
      </w:pPr>
      <w:r w:rsidRPr="00AC1B1A">
        <w:rPr>
          <w:b/>
        </w:rPr>
        <w:lastRenderedPageBreak/>
        <w:t>Příloha č. 2</w:t>
      </w:r>
    </w:p>
    <w:p w14:paraId="040E3446" w14:textId="2FF80F10" w:rsidR="00F3503D" w:rsidRDefault="00F3503D" w:rsidP="005569E3">
      <w:pPr>
        <w:pStyle w:val="Seznam3"/>
        <w:tabs>
          <w:tab w:val="left" w:pos="5670"/>
        </w:tabs>
        <w:spacing w:line="276" w:lineRule="auto"/>
        <w:ind w:left="0" w:firstLine="0"/>
        <w:jc w:val="both"/>
      </w:pPr>
    </w:p>
    <w:p w14:paraId="5BD89340" w14:textId="77777777" w:rsidR="00D37687" w:rsidRDefault="006626DC" w:rsidP="005569E3">
      <w:pPr>
        <w:pStyle w:val="Seznam3"/>
        <w:tabs>
          <w:tab w:val="left" w:pos="5670"/>
        </w:tabs>
        <w:spacing w:line="276" w:lineRule="auto"/>
        <w:ind w:left="0" w:firstLine="0"/>
        <w:jc w:val="center"/>
        <w:rPr>
          <w:b/>
        </w:rPr>
      </w:pPr>
      <w:r>
        <w:rPr>
          <w:b/>
        </w:rPr>
        <w:t>S</w:t>
      </w:r>
      <w:r w:rsidR="00F3503D" w:rsidRPr="00F3503D">
        <w:rPr>
          <w:b/>
        </w:rPr>
        <w:t xml:space="preserve">ituační plánky pasportu zeleně a souhrnná tabulka prvků a výměr </w:t>
      </w:r>
    </w:p>
    <w:p w14:paraId="3C0C1232" w14:textId="77777777" w:rsidR="00786CCB" w:rsidRDefault="00786CCB" w:rsidP="005569E3">
      <w:pPr>
        <w:pStyle w:val="Seznam3"/>
        <w:tabs>
          <w:tab w:val="left" w:pos="5670"/>
        </w:tabs>
        <w:spacing w:line="276" w:lineRule="auto"/>
        <w:ind w:left="0" w:firstLine="0"/>
        <w:jc w:val="center"/>
        <w:rPr>
          <w:bCs/>
          <w:i/>
          <w:iCs/>
        </w:rPr>
      </w:pPr>
    </w:p>
    <w:p w14:paraId="5A66A40A" w14:textId="5FCC4F53" w:rsidR="00F3503D" w:rsidRPr="00BC1B7C" w:rsidRDefault="00F3503D" w:rsidP="005569E3">
      <w:pPr>
        <w:pStyle w:val="Seznam3"/>
        <w:tabs>
          <w:tab w:val="left" w:pos="5670"/>
        </w:tabs>
        <w:spacing w:line="276" w:lineRule="auto"/>
        <w:ind w:left="0" w:firstLine="0"/>
        <w:jc w:val="center"/>
        <w:rPr>
          <w:bCs/>
          <w:i/>
          <w:iCs/>
        </w:rPr>
      </w:pPr>
      <w:r w:rsidRPr="00BC1B7C">
        <w:rPr>
          <w:bCs/>
          <w:i/>
          <w:iCs/>
        </w:rPr>
        <w:t>(</w:t>
      </w:r>
      <w:r w:rsidR="00D37687" w:rsidRPr="00BC1B7C">
        <w:rPr>
          <w:bCs/>
          <w:i/>
          <w:iCs/>
        </w:rPr>
        <w:t xml:space="preserve">samostatná příloha </w:t>
      </w:r>
      <w:r w:rsidRPr="00BC1B7C">
        <w:rPr>
          <w:bCs/>
          <w:i/>
          <w:iCs/>
        </w:rPr>
        <w:t>na CD)</w:t>
      </w:r>
    </w:p>
    <w:p w14:paraId="5B0DA619" w14:textId="35A9FCE0" w:rsidR="00F3503D" w:rsidRDefault="00F3503D" w:rsidP="005569E3">
      <w:pPr>
        <w:pStyle w:val="Seznam3"/>
        <w:tabs>
          <w:tab w:val="left" w:pos="5670"/>
        </w:tabs>
        <w:spacing w:line="276" w:lineRule="auto"/>
        <w:ind w:left="0" w:firstLine="0"/>
        <w:jc w:val="center"/>
        <w:rPr>
          <w:b/>
        </w:rPr>
      </w:pPr>
    </w:p>
    <w:p w14:paraId="5556F783" w14:textId="04624A24" w:rsidR="00F3503D" w:rsidRDefault="00F3503D" w:rsidP="005569E3">
      <w:pPr>
        <w:pStyle w:val="Seznam3"/>
        <w:tabs>
          <w:tab w:val="left" w:pos="5670"/>
        </w:tabs>
        <w:spacing w:line="276" w:lineRule="auto"/>
        <w:ind w:left="0" w:firstLine="0"/>
        <w:jc w:val="center"/>
        <w:rPr>
          <w:b/>
        </w:rPr>
      </w:pPr>
    </w:p>
    <w:p w14:paraId="49C2E99F" w14:textId="5589487C" w:rsidR="00F3503D" w:rsidRDefault="00F3503D" w:rsidP="005569E3">
      <w:pPr>
        <w:pStyle w:val="Seznam3"/>
        <w:tabs>
          <w:tab w:val="left" w:pos="5670"/>
        </w:tabs>
        <w:spacing w:line="276" w:lineRule="auto"/>
        <w:ind w:left="0" w:firstLine="0"/>
        <w:jc w:val="center"/>
        <w:rPr>
          <w:b/>
        </w:rPr>
      </w:pPr>
    </w:p>
    <w:p w14:paraId="0EAEA114" w14:textId="5C66428C" w:rsidR="00F3503D" w:rsidRDefault="00F3503D" w:rsidP="005569E3">
      <w:pPr>
        <w:pStyle w:val="Seznam3"/>
        <w:tabs>
          <w:tab w:val="left" w:pos="5670"/>
        </w:tabs>
        <w:spacing w:line="276" w:lineRule="auto"/>
        <w:ind w:left="0" w:firstLine="0"/>
        <w:jc w:val="center"/>
        <w:rPr>
          <w:b/>
        </w:rPr>
      </w:pPr>
    </w:p>
    <w:p w14:paraId="5A13DD3C" w14:textId="471B219C" w:rsidR="00F3503D" w:rsidRDefault="00F3503D" w:rsidP="005569E3">
      <w:pPr>
        <w:pStyle w:val="Seznam3"/>
        <w:tabs>
          <w:tab w:val="left" w:pos="5670"/>
        </w:tabs>
        <w:spacing w:line="276" w:lineRule="auto"/>
        <w:ind w:left="0" w:firstLine="0"/>
        <w:jc w:val="center"/>
        <w:rPr>
          <w:b/>
        </w:rPr>
      </w:pPr>
    </w:p>
    <w:p w14:paraId="76E53D34" w14:textId="5369E46F" w:rsidR="00F3503D" w:rsidRDefault="00F3503D" w:rsidP="005569E3">
      <w:pPr>
        <w:pStyle w:val="Seznam3"/>
        <w:tabs>
          <w:tab w:val="left" w:pos="5670"/>
        </w:tabs>
        <w:spacing w:line="276" w:lineRule="auto"/>
        <w:ind w:left="0" w:firstLine="0"/>
        <w:jc w:val="center"/>
        <w:rPr>
          <w:b/>
        </w:rPr>
      </w:pPr>
    </w:p>
    <w:p w14:paraId="206D4992" w14:textId="1BAC3850" w:rsidR="00F3503D" w:rsidRDefault="00F3503D" w:rsidP="005569E3">
      <w:pPr>
        <w:pStyle w:val="Seznam3"/>
        <w:tabs>
          <w:tab w:val="left" w:pos="5670"/>
        </w:tabs>
        <w:spacing w:line="276" w:lineRule="auto"/>
        <w:ind w:left="0" w:firstLine="0"/>
        <w:jc w:val="center"/>
        <w:rPr>
          <w:b/>
        </w:rPr>
      </w:pPr>
    </w:p>
    <w:p w14:paraId="38F91979" w14:textId="47530A94" w:rsidR="00F3503D" w:rsidRDefault="00F3503D" w:rsidP="005569E3">
      <w:pPr>
        <w:pStyle w:val="Seznam3"/>
        <w:tabs>
          <w:tab w:val="left" w:pos="5670"/>
        </w:tabs>
        <w:spacing w:line="276" w:lineRule="auto"/>
        <w:ind w:left="0" w:firstLine="0"/>
        <w:jc w:val="center"/>
        <w:rPr>
          <w:b/>
        </w:rPr>
      </w:pPr>
    </w:p>
    <w:p w14:paraId="57C99E84" w14:textId="6CD3041E" w:rsidR="00F3503D" w:rsidRDefault="00F3503D" w:rsidP="005569E3">
      <w:pPr>
        <w:pStyle w:val="Seznam3"/>
        <w:tabs>
          <w:tab w:val="left" w:pos="5670"/>
        </w:tabs>
        <w:spacing w:line="276" w:lineRule="auto"/>
        <w:ind w:left="0" w:firstLine="0"/>
        <w:jc w:val="center"/>
        <w:rPr>
          <w:b/>
        </w:rPr>
      </w:pPr>
    </w:p>
    <w:p w14:paraId="7651EEC0" w14:textId="404145B1" w:rsidR="00F3503D" w:rsidRDefault="00F3503D" w:rsidP="005569E3">
      <w:pPr>
        <w:pStyle w:val="Seznam3"/>
        <w:tabs>
          <w:tab w:val="left" w:pos="5670"/>
        </w:tabs>
        <w:spacing w:line="276" w:lineRule="auto"/>
        <w:ind w:left="0" w:firstLine="0"/>
        <w:jc w:val="center"/>
        <w:rPr>
          <w:b/>
        </w:rPr>
      </w:pPr>
    </w:p>
    <w:p w14:paraId="231B8094" w14:textId="7120691B" w:rsidR="00F3503D" w:rsidRDefault="00F3503D" w:rsidP="005569E3">
      <w:pPr>
        <w:pStyle w:val="Seznam3"/>
        <w:tabs>
          <w:tab w:val="left" w:pos="5670"/>
        </w:tabs>
        <w:spacing w:line="276" w:lineRule="auto"/>
        <w:ind w:left="0" w:firstLine="0"/>
        <w:jc w:val="center"/>
        <w:rPr>
          <w:b/>
        </w:rPr>
      </w:pPr>
    </w:p>
    <w:p w14:paraId="036D2B9F" w14:textId="0E2F1B27" w:rsidR="00F3503D" w:rsidRDefault="00F3503D" w:rsidP="005569E3">
      <w:pPr>
        <w:pStyle w:val="Seznam3"/>
        <w:tabs>
          <w:tab w:val="left" w:pos="5670"/>
        </w:tabs>
        <w:spacing w:line="276" w:lineRule="auto"/>
        <w:ind w:left="0" w:firstLine="0"/>
        <w:jc w:val="center"/>
        <w:rPr>
          <w:b/>
        </w:rPr>
      </w:pPr>
    </w:p>
    <w:p w14:paraId="403156F9" w14:textId="3FE263F3" w:rsidR="00F3503D" w:rsidRDefault="00F3503D" w:rsidP="005569E3">
      <w:pPr>
        <w:pStyle w:val="Seznam3"/>
        <w:tabs>
          <w:tab w:val="left" w:pos="5670"/>
        </w:tabs>
        <w:spacing w:line="276" w:lineRule="auto"/>
        <w:ind w:left="0" w:firstLine="0"/>
        <w:jc w:val="center"/>
        <w:rPr>
          <w:b/>
        </w:rPr>
      </w:pPr>
    </w:p>
    <w:p w14:paraId="6B2144C8" w14:textId="76588EE2" w:rsidR="00F3503D" w:rsidRDefault="00F3503D" w:rsidP="005569E3">
      <w:pPr>
        <w:pStyle w:val="Seznam3"/>
        <w:tabs>
          <w:tab w:val="left" w:pos="5670"/>
        </w:tabs>
        <w:spacing w:line="276" w:lineRule="auto"/>
        <w:ind w:left="0" w:firstLine="0"/>
        <w:jc w:val="center"/>
        <w:rPr>
          <w:b/>
        </w:rPr>
      </w:pPr>
    </w:p>
    <w:p w14:paraId="3E6E7966" w14:textId="2F341D4A" w:rsidR="00F3503D" w:rsidRDefault="00F3503D" w:rsidP="005569E3">
      <w:pPr>
        <w:pStyle w:val="Seznam3"/>
        <w:tabs>
          <w:tab w:val="left" w:pos="5670"/>
        </w:tabs>
        <w:spacing w:line="276" w:lineRule="auto"/>
        <w:ind w:left="0" w:firstLine="0"/>
        <w:jc w:val="center"/>
        <w:rPr>
          <w:b/>
        </w:rPr>
      </w:pPr>
    </w:p>
    <w:p w14:paraId="7D54748C" w14:textId="2C0828CE" w:rsidR="00F3503D" w:rsidRDefault="00F3503D" w:rsidP="005569E3">
      <w:pPr>
        <w:pStyle w:val="Seznam3"/>
        <w:tabs>
          <w:tab w:val="left" w:pos="5670"/>
        </w:tabs>
        <w:spacing w:line="276" w:lineRule="auto"/>
        <w:ind w:left="0" w:firstLine="0"/>
        <w:jc w:val="center"/>
        <w:rPr>
          <w:b/>
        </w:rPr>
      </w:pPr>
    </w:p>
    <w:p w14:paraId="501229BF" w14:textId="63D86617" w:rsidR="00F3503D" w:rsidRDefault="00F3503D" w:rsidP="005569E3">
      <w:pPr>
        <w:pStyle w:val="Seznam3"/>
        <w:tabs>
          <w:tab w:val="left" w:pos="5670"/>
        </w:tabs>
        <w:spacing w:line="276" w:lineRule="auto"/>
        <w:ind w:left="0" w:firstLine="0"/>
        <w:jc w:val="center"/>
        <w:rPr>
          <w:b/>
        </w:rPr>
      </w:pPr>
    </w:p>
    <w:p w14:paraId="7FD17B29" w14:textId="226EC8EF" w:rsidR="00F3503D" w:rsidRDefault="00F3503D" w:rsidP="005569E3">
      <w:pPr>
        <w:pStyle w:val="Seznam3"/>
        <w:tabs>
          <w:tab w:val="left" w:pos="5670"/>
        </w:tabs>
        <w:spacing w:line="276" w:lineRule="auto"/>
        <w:ind w:left="0" w:firstLine="0"/>
        <w:jc w:val="center"/>
        <w:rPr>
          <w:b/>
        </w:rPr>
      </w:pPr>
    </w:p>
    <w:p w14:paraId="0F1F482D" w14:textId="3E20A789" w:rsidR="00F3503D" w:rsidRDefault="00F3503D" w:rsidP="005569E3">
      <w:pPr>
        <w:pStyle w:val="Seznam3"/>
        <w:tabs>
          <w:tab w:val="left" w:pos="5670"/>
        </w:tabs>
        <w:spacing w:line="276" w:lineRule="auto"/>
        <w:ind w:left="0" w:firstLine="0"/>
        <w:jc w:val="center"/>
        <w:rPr>
          <w:b/>
        </w:rPr>
      </w:pPr>
    </w:p>
    <w:p w14:paraId="05C80DA9" w14:textId="66C0CC88" w:rsidR="00F3503D" w:rsidRDefault="00F3503D" w:rsidP="005569E3">
      <w:pPr>
        <w:pStyle w:val="Seznam3"/>
        <w:tabs>
          <w:tab w:val="left" w:pos="5670"/>
        </w:tabs>
        <w:spacing w:line="276" w:lineRule="auto"/>
        <w:ind w:left="0" w:firstLine="0"/>
        <w:jc w:val="center"/>
        <w:rPr>
          <w:b/>
        </w:rPr>
      </w:pPr>
    </w:p>
    <w:p w14:paraId="0D7369D5" w14:textId="1FAFBD7D" w:rsidR="00F3503D" w:rsidRDefault="00F3503D" w:rsidP="005569E3">
      <w:pPr>
        <w:pStyle w:val="Seznam3"/>
        <w:tabs>
          <w:tab w:val="left" w:pos="5670"/>
        </w:tabs>
        <w:spacing w:line="276" w:lineRule="auto"/>
        <w:ind w:left="0" w:firstLine="0"/>
        <w:jc w:val="center"/>
        <w:rPr>
          <w:b/>
        </w:rPr>
      </w:pPr>
    </w:p>
    <w:p w14:paraId="34052539" w14:textId="4471DA1E" w:rsidR="00F3503D" w:rsidRDefault="00F3503D" w:rsidP="005569E3">
      <w:pPr>
        <w:pStyle w:val="Seznam3"/>
        <w:tabs>
          <w:tab w:val="left" w:pos="5670"/>
        </w:tabs>
        <w:spacing w:line="276" w:lineRule="auto"/>
        <w:ind w:left="0" w:firstLine="0"/>
        <w:jc w:val="center"/>
        <w:rPr>
          <w:b/>
        </w:rPr>
      </w:pPr>
    </w:p>
    <w:p w14:paraId="5EC985A4" w14:textId="7418CF20" w:rsidR="00F3503D" w:rsidRDefault="00F3503D" w:rsidP="005569E3">
      <w:pPr>
        <w:pStyle w:val="Seznam3"/>
        <w:tabs>
          <w:tab w:val="left" w:pos="5670"/>
        </w:tabs>
        <w:spacing w:line="276" w:lineRule="auto"/>
        <w:ind w:left="0" w:firstLine="0"/>
        <w:jc w:val="center"/>
        <w:rPr>
          <w:b/>
        </w:rPr>
      </w:pPr>
    </w:p>
    <w:p w14:paraId="76CEE3B3" w14:textId="7A024B93" w:rsidR="00F3503D" w:rsidRDefault="00F3503D" w:rsidP="005569E3">
      <w:pPr>
        <w:pStyle w:val="Seznam3"/>
        <w:tabs>
          <w:tab w:val="left" w:pos="5670"/>
        </w:tabs>
        <w:spacing w:line="276" w:lineRule="auto"/>
        <w:ind w:left="0" w:firstLine="0"/>
        <w:jc w:val="center"/>
        <w:rPr>
          <w:b/>
        </w:rPr>
      </w:pPr>
    </w:p>
    <w:p w14:paraId="451A48DA" w14:textId="1C69B62E" w:rsidR="00F3503D" w:rsidRDefault="00F3503D" w:rsidP="005569E3">
      <w:pPr>
        <w:pStyle w:val="Seznam3"/>
        <w:tabs>
          <w:tab w:val="left" w:pos="5670"/>
        </w:tabs>
        <w:spacing w:line="276" w:lineRule="auto"/>
        <w:ind w:left="0" w:firstLine="0"/>
        <w:jc w:val="center"/>
        <w:rPr>
          <w:b/>
        </w:rPr>
      </w:pPr>
    </w:p>
    <w:p w14:paraId="1E7EB42A" w14:textId="7DD28499" w:rsidR="00F3503D" w:rsidRDefault="00F3503D" w:rsidP="005569E3">
      <w:pPr>
        <w:pStyle w:val="Seznam3"/>
        <w:tabs>
          <w:tab w:val="left" w:pos="5670"/>
        </w:tabs>
        <w:spacing w:line="276" w:lineRule="auto"/>
        <w:ind w:left="0" w:firstLine="0"/>
        <w:jc w:val="center"/>
        <w:rPr>
          <w:b/>
        </w:rPr>
      </w:pPr>
    </w:p>
    <w:p w14:paraId="1035DD84" w14:textId="7D7FD536" w:rsidR="00F3503D" w:rsidRDefault="00F3503D" w:rsidP="005569E3">
      <w:pPr>
        <w:pStyle w:val="Seznam3"/>
        <w:tabs>
          <w:tab w:val="left" w:pos="5670"/>
        </w:tabs>
        <w:spacing w:line="276" w:lineRule="auto"/>
        <w:ind w:left="0" w:firstLine="0"/>
        <w:jc w:val="center"/>
        <w:rPr>
          <w:b/>
        </w:rPr>
      </w:pPr>
    </w:p>
    <w:p w14:paraId="2C2364AA" w14:textId="64D9A4E6" w:rsidR="00F3503D" w:rsidRDefault="00F3503D" w:rsidP="005569E3">
      <w:pPr>
        <w:pStyle w:val="Seznam3"/>
        <w:tabs>
          <w:tab w:val="left" w:pos="5670"/>
        </w:tabs>
        <w:spacing w:line="276" w:lineRule="auto"/>
        <w:ind w:left="0" w:firstLine="0"/>
        <w:jc w:val="center"/>
        <w:rPr>
          <w:b/>
        </w:rPr>
      </w:pPr>
    </w:p>
    <w:p w14:paraId="0C97EEEA" w14:textId="3BB534F0" w:rsidR="00F3503D" w:rsidRDefault="00F3503D" w:rsidP="005569E3">
      <w:pPr>
        <w:pStyle w:val="Seznam3"/>
        <w:tabs>
          <w:tab w:val="left" w:pos="5670"/>
        </w:tabs>
        <w:spacing w:line="276" w:lineRule="auto"/>
        <w:ind w:left="0" w:firstLine="0"/>
        <w:jc w:val="center"/>
        <w:rPr>
          <w:b/>
        </w:rPr>
      </w:pPr>
    </w:p>
    <w:p w14:paraId="31BCC24A" w14:textId="31766853" w:rsidR="00F3503D" w:rsidRDefault="00F3503D" w:rsidP="005569E3">
      <w:pPr>
        <w:pStyle w:val="Seznam3"/>
        <w:tabs>
          <w:tab w:val="left" w:pos="5670"/>
        </w:tabs>
        <w:spacing w:line="276" w:lineRule="auto"/>
        <w:ind w:left="0" w:firstLine="0"/>
        <w:jc w:val="center"/>
        <w:rPr>
          <w:b/>
        </w:rPr>
      </w:pPr>
    </w:p>
    <w:p w14:paraId="268D1105" w14:textId="0CD2B0A1" w:rsidR="00F3503D" w:rsidRDefault="00F3503D" w:rsidP="005569E3">
      <w:pPr>
        <w:pStyle w:val="Seznam3"/>
        <w:tabs>
          <w:tab w:val="left" w:pos="5670"/>
        </w:tabs>
        <w:spacing w:line="276" w:lineRule="auto"/>
        <w:ind w:left="0" w:firstLine="0"/>
        <w:jc w:val="center"/>
        <w:rPr>
          <w:b/>
        </w:rPr>
      </w:pPr>
    </w:p>
    <w:p w14:paraId="09CED2BB" w14:textId="5E76F2EC" w:rsidR="00F3503D" w:rsidRDefault="00F3503D" w:rsidP="005569E3">
      <w:pPr>
        <w:pStyle w:val="Seznam3"/>
        <w:tabs>
          <w:tab w:val="left" w:pos="5670"/>
        </w:tabs>
        <w:spacing w:line="276" w:lineRule="auto"/>
        <w:ind w:left="0" w:firstLine="0"/>
        <w:jc w:val="center"/>
        <w:rPr>
          <w:b/>
        </w:rPr>
      </w:pPr>
    </w:p>
    <w:p w14:paraId="14524145" w14:textId="329EBF5F" w:rsidR="00F3503D" w:rsidRDefault="00F3503D" w:rsidP="005569E3">
      <w:pPr>
        <w:pStyle w:val="Seznam3"/>
        <w:tabs>
          <w:tab w:val="left" w:pos="5670"/>
        </w:tabs>
        <w:spacing w:line="276" w:lineRule="auto"/>
        <w:ind w:left="0" w:firstLine="0"/>
        <w:jc w:val="center"/>
        <w:rPr>
          <w:b/>
        </w:rPr>
      </w:pPr>
    </w:p>
    <w:p w14:paraId="0F20680C" w14:textId="6944413D" w:rsidR="00F3503D" w:rsidRDefault="00F3503D" w:rsidP="005569E3">
      <w:pPr>
        <w:pStyle w:val="Seznam3"/>
        <w:tabs>
          <w:tab w:val="left" w:pos="5670"/>
        </w:tabs>
        <w:spacing w:line="276" w:lineRule="auto"/>
        <w:ind w:left="0" w:firstLine="0"/>
        <w:jc w:val="center"/>
        <w:rPr>
          <w:b/>
        </w:rPr>
      </w:pPr>
    </w:p>
    <w:p w14:paraId="7A87B9CB" w14:textId="43EF8B85" w:rsidR="00F3503D" w:rsidRDefault="00F3503D" w:rsidP="005569E3">
      <w:pPr>
        <w:pStyle w:val="Seznam3"/>
        <w:tabs>
          <w:tab w:val="left" w:pos="5670"/>
        </w:tabs>
        <w:spacing w:line="276" w:lineRule="auto"/>
        <w:ind w:left="0" w:firstLine="0"/>
        <w:jc w:val="center"/>
        <w:rPr>
          <w:b/>
        </w:rPr>
      </w:pPr>
    </w:p>
    <w:p w14:paraId="57C84103" w14:textId="3872E5CF" w:rsidR="00F3503D" w:rsidRDefault="00F3503D" w:rsidP="005569E3">
      <w:pPr>
        <w:pStyle w:val="Seznam3"/>
        <w:tabs>
          <w:tab w:val="left" w:pos="5670"/>
        </w:tabs>
        <w:spacing w:line="276" w:lineRule="auto"/>
        <w:ind w:left="0" w:firstLine="0"/>
        <w:jc w:val="center"/>
        <w:rPr>
          <w:b/>
        </w:rPr>
      </w:pPr>
    </w:p>
    <w:p w14:paraId="2AE7083F" w14:textId="7C342EC0" w:rsidR="00F3503D" w:rsidRDefault="00F3503D" w:rsidP="005569E3">
      <w:pPr>
        <w:pStyle w:val="Seznam3"/>
        <w:tabs>
          <w:tab w:val="left" w:pos="5670"/>
        </w:tabs>
        <w:spacing w:line="276" w:lineRule="auto"/>
        <w:ind w:left="0" w:firstLine="0"/>
        <w:jc w:val="center"/>
        <w:rPr>
          <w:b/>
        </w:rPr>
      </w:pPr>
    </w:p>
    <w:p w14:paraId="78F28218" w14:textId="0A75C6C9" w:rsidR="00F3503D" w:rsidRDefault="00F3503D" w:rsidP="005569E3">
      <w:pPr>
        <w:pStyle w:val="Seznam3"/>
        <w:tabs>
          <w:tab w:val="left" w:pos="5670"/>
        </w:tabs>
        <w:spacing w:line="276" w:lineRule="auto"/>
        <w:ind w:left="0" w:firstLine="0"/>
        <w:jc w:val="center"/>
        <w:rPr>
          <w:b/>
        </w:rPr>
      </w:pPr>
    </w:p>
    <w:p w14:paraId="75001154" w14:textId="77777777" w:rsidR="00532D0F" w:rsidRDefault="00532D0F" w:rsidP="005569E3">
      <w:pPr>
        <w:pStyle w:val="Seznam3"/>
        <w:tabs>
          <w:tab w:val="left" w:pos="5670"/>
        </w:tabs>
        <w:spacing w:line="276" w:lineRule="auto"/>
        <w:ind w:left="0" w:firstLine="0"/>
        <w:rPr>
          <w:b/>
        </w:rPr>
      </w:pPr>
    </w:p>
    <w:p w14:paraId="17CEF269" w14:textId="56CF97D1" w:rsidR="00F3503D" w:rsidRPr="009A06BD" w:rsidRDefault="00F3503D" w:rsidP="005569E3">
      <w:pPr>
        <w:pStyle w:val="Seznam3"/>
        <w:pageBreakBefore/>
        <w:tabs>
          <w:tab w:val="left" w:pos="5670"/>
        </w:tabs>
        <w:spacing w:line="276" w:lineRule="auto"/>
        <w:ind w:left="0" w:firstLine="0"/>
        <w:jc w:val="center"/>
        <w:rPr>
          <w:b/>
        </w:rPr>
      </w:pPr>
      <w:r w:rsidRPr="009A06BD">
        <w:rPr>
          <w:b/>
        </w:rPr>
        <w:lastRenderedPageBreak/>
        <w:t>Příloha č. 3</w:t>
      </w:r>
    </w:p>
    <w:p w14:paraId="0CEB56E4" w14:textId="62CDE1DD" w:rsidR="00F3503D" w:rsidRDefault="00F3503D" w:rsidP="005569E3">
      <w:pPr>
        <w:pStyle w:val="Seznam3"/>
        <w:tabs>
          <w:tab w:val="left" w:pos="5670"/>
        </w:tabs>
        <w:spacing w:line="276" w:lineRule="auto"/>
        <w:ind w:left="0" w:firstLine="0"/>
      </w:pPr>
    </w:p>
    <w:p w14:paraId="68FAB8D7" w14:textId="432ACCEE" w:rsidR="00323DBD" w:rsidRDefault="00323DBD" w:rsidP="005569E3">
      <w:pPr>
        <w:pStyle w:val="Seznam3"/>
        <w:tabs>
          <w:tab w:val="left" w:pos="5670"/>
        </w:tabs>
        <w:spacing w:line="276" w:lineRule="auto"/>
        <w:ind w:left="0" w:firstLine="0"/>
        <w:jc w:val="center"/>
        <w:rPr>
          <w:b/>
        </w:rPr>
      </w:pPr>
      <w:r w:rsidRPr="00C73A18">
        <w:rPr>
          <w:b/>
        </w:rPr>
        <w:t>Seznam dětských hřišť a sportovišť</w:t>
      </w:r>
    </w:p>
    <w:p w14:paraId="1D9E8BB3" w14:textId="77777777" w:rsidR="00D37687" w:rsidRPr="00C73A18" w:rsidRDefault="00D37687" w:rsidP="005569E3">
      <w:pPr>
        <w:pStyle w:val="Seznam3"/>
        <w:tabs>
          <w:tab w:val="left" w:pos="5670"/>
        </w:tabs>
        <w:spacing w:line="276" w:lineRule="auto"/>
        <w:ind w:left="0" w:firstLine="0"/>
        <w:jc w:val="center"/>
        <w:rPr>
          <w:b/>
        </w:rPr>
      </w:pPr>
    </w:p>
    <w:p w14:paraId="5F22777F" w14:textId="321E25DB" w:rsidR="00D37687" w:rsidRPr="000462E0" w:rsidRDefault="00D37687" w:rsidP="005569E3">
      <w:pPr>
        <w:pStyle w:val="Seznam3"/>
        <w:tabs>
          <w:tab w:val="left" w:pos="5670"/>
        </w:tabs>
        <w:spacing w:line="276" w:lineRule="auto"/>
        <w:ind w:left="0" w:firstLine="0"/>
        <w:jc w:val="center"/>
        <w:rPr>
          <w:bCs/>
          <w:i/>
          <w:iCs/>
        </w:rPr>
      </w:pPr>
      <w:r w:rsidRPr="000462E0">
        <w:rPr>
          <w:bCs/>
          <w:i/>
          <w:iCs/>
        </w:rPr>
        <w:t>(samostatná příloha)</w:t>
      </w:r>
    </w:p>
    <w:p w14:paraId="759209B6" w14:textId="5F926263" w:rsidR="00D37687" w:rsidRDefault="00D37687" w:rsidP="005569E3">
      <w:pPr>
        <w:pStyle w:val="Seznam3"/>
        <w:tabs>
          <w:tab w:val="left" w:pos="5670"/>
        </w:tabs>
        <w:spacing w:line="276" w:lineRule="auto"/>
        <w:ind w:left="0" w:firstLine="0"/>
        <w:rPr>
          <w:highlight w:val="yellow"/>
        </w:rPr>
      </w:pPr>
      <w:r>
        <w:rPr>
          <w:highlight w:val="yellow"/>
        </w:rPr>
        <w:br w:type="page"/>
      </w:r>
    </w:p>
    <w:p w14:paraId="21755DF5" w14:textId="750E4C55" w:rsidR="00F3503D" w:rsidRPr="006362C6" w:rsidRDefault="006362C6" w:rsidP="005569E3">
      <w:pPr>
        <w:pStyle w:val="Seznam3"/>
        <w:pageBreakBefore/>
        <w:tabs>
          <w:tab w:val="left" w:pos="5670"/>
        </w:tabs>
        <w:spacing w:line="276" w:lineRule="auto"/>
        <w:ind w:left="0" w:firstLine="0"/>
        <w:jc w:val="center"/>
        <w:rPr>
          <w:b/>
        </w:rPr>
      </w:pPr>
      <w:r w:rsidRPr="006362C6">
        <w:rPr>
          <w:b/>
        </w:rPr>
        <w:lastRenderedPageBreak/>
        <w:t xml:space="preserve">Příloha č. </w:t>
      </w:r>
      <w:r w:rsidR="008D6711">
        <w:rPr>
          <w:b/>
        </w:rPr>
        <w:t>4</w:t>
      </w:r>
    </w:p>
    <w:p w14:paraId="6EE2BA14" w14:textId="77777777" w:rsidR="006362C6" w:rsidRDefault="006362C6" w:rsidP="005569E3">
      <w:pPr>
        <w:pStyle w:val="Seznam3"/>
        <w:tabs>
          <w:tab w:val="left" w:pos="5670"/>
        </w:tabs>
        <w:spacing w:line="276" w:lineRule="auto"/>
        <w:ind w:left="0" w:firstLine="0"/>
        <w:jc w:val="center"/>
        <w:rPr>
          <w:b/>
        </w:rPr>
      </w:pPr>
    </w:p>
    <w:p w14:paraId="59F5CED6" w14:textId="13C57C73" w:rsidR="006362C6" w:rsidRDefault="006362C6" w:rsidP="005569E3">
      <w:pPr>
        <w:pStyle w:val="Seznam3"/>
        <w:tabs>
          <w:tab w:val="left" w:pos="5670"/>
        </w:tabs>
        <w:spacing w:line="276" w:lineRule="auto"/>
        <w:ind w:left="0" w:firstLine="0"/>
        <w:jc w:val="center"/>
        <w:rPr>
          <w:b/>
        </w:rPr>
      </w:pPr>
      <w:r w:rsidRPr="006362C6">
        <w:rPr>
          <w:b/>
        </w:rPr>
        <w:t>Seznam poddodavatelů</w:t>
      </w:r>
    </w:p>
    <w:p w14:paraId="1A43F2B7" w14:textId="3BC30D07" w:rsidR="006362C6" w:rsidRDefault="006362C6" w:rsidP="005569E3">
      <w:pPr>
        <w:pStyle w:val="Seznam3"/>
        <w:tabs>
          <w:tab w:val="left" w:pos="5670"/>
        </w:tabs>
        <w:spacing w:line="276" w:lineRule="auto"/>
        <w:ind w:left="0" w:firstLine="0"/>
        <w:jc w:val="center"/>
        <w:rPr>
          <w:b/>
        </w:rPr>
      </w:pPr>
    </w:p>
    <w:p w14:paraId="5264C813" w14:textId="77777777" w:rsidR="006362C6" w:rsidRDefault="006362C6" w:rsidP="005569E3">
      <w:pPr>
        <w:spacing w:line="276" w:lineRule="auto"/>
        <w:rPr>
          <w:rFonts w:asciiTheme="minorHAnsi" w:hAnsiTheme="minorHAnsi" w:cs="Frutiger LT Com 45 Light"/>
          <w:b/>
          <w:sz w:val="22"/>
          <w:szCs w:val="22"/>
        </w:rPr>
      </w:pPr>
    </w:p>
    <w:p w14:paraId="7F5C5724" w14:textId="77777777" w:rsidR="006362C6" w:rsidRPr="00BB4E79" w:rsidRDefault="006362C6" w:rsidP="005569E3">
      <w:pPr>
        <w:spacing w:line="276" w:lineRule="auto"/>
        <w:rPr>
          <w:bCs/>
        </w:rPr>
      </w:pPr>
      <w:r w:rsidRPr="00BB4E79">
        <w:rPr>
          <w:bCs/>
        </w:rPr>
        <w:t>1.</w:t>
      </w:r>
    </w:p>
    <w:p w14:paraId="148802E8" w14:textId="77777777" w:rsidR="006362C6" w:rsidRPr="00BB4E79" w:rsidRDefault="006362C6" w:rsidP="005569E3">
      <w:pPr>
        <w:tabs>
          <w:tab w:val="left" w:pos="2340"/>
        </w:tabs>
        <w:spacing w:line="276" w:lineRule="auto"/>
        <w:rPr>
          <w:bCs/>
        </w:rPr>
      </w:pPr>
      <w:r w:rsidRPr="00BB4E79">
        <w:rPr>
          <w:bCs/>
        </w:rPr>
        <w:t xml:space="preserve">Název: </w:t>
      </w:r>
      <w:r w:rsidRPr="00BB4E79">
        <w:rPr>
          <w:bCs/>
        </w:rPr>
        <w:tab/>
      </w:r>
      <w:r w:rsidRPr="00BB4E79">
        <w:rPr>
          <w:bCs/>
        </w:rPr>
        <w:tab/>
      </w:r>
      <w:r w:rsidRPr="006362C6">
        <w:rPr>
          <w:bCs/>
          <w:color w:val="000000"/>
          <w:highlight w:val="yellow"/>
        </w:rPr>
        <w:t xml:space="preserve">[DOPLNÍ </w:t>
      </w:r>
      <w:r w:rsidRPr="00BB4E79">
        <w:rPr>
          <w:bCs/>
          <w:color w:val="000000"/>
          <w:highlight w:val="yellow"/>
        </w:rPr>
        <w:t>DODAVATEL]</w:t>
      </w:r>
    </w:p>
    <w:p w14:paraId="40E43774" w14:textId="77777777" w:rsidR="006362C6" w:rsidRPr="00BB4E79" w:rsidRDefault="006362C6" w:rsidP="005569E3">
      <w:pPr>
        <w:tabs>
          <w:tab w:val="left" w:pos="2340"/>
        </w:tabs>
        <w:spacing w:line="276" w:lineRule="auto"/>
        <w:rPr>
          <w:bCs/>
        </w:rPr>
      </w:pPr>
      <w:r w:rsidRPr="00BB4E79">
        <w:rPr>
          <w:bCs/>
        </w:rPr>
        <w:t>Sídlo:</w:t>
      </w:r>
      <w:r w:rsidRPr="00BB4E79">
        <w:rPr>
          <w:bCs/>
        </w:rPr>
        <w:tab/>
      </w:r>
      <w:r w:rsidRPr="00BB4E79">
        <w:rPr>
          <w:bCs/>
        </w:rPr>
        <w:tab/>
      </w:r>
      <w:r w:rsidRPr="006362C6">
        <w:rPr>
          <w:bCs/>
          <w:color w:val="000000"/>
          <w:highlight w:val="yellow"/>
        </w:rPr>
        <w:t xml:space="preserve">[DOPLNÍ </w:t>
      </w:r>
      <w:r w:rsidRPr="00BB4E79">
        <w:rPr>
          <w:bCs/>
          <w:color w:val="000000"/>
          <w:highlight w:val="yellow"/>
        </w:rPr>
        <w:t>DODAVATEL]</w:t>
      </w:r>
    </w:p>
    <w:p w14:paraId="0E302753" w14:textId="77777777" w:rsidR="006362C6" w:rsidRPr="00BB4E79" w:rsidRDefault="006362C6" w:rsidP="005569E3">
      <w:pPr>
        <w:tabs>
          <w:tab w:val="left" w:pos="2340"/>
        </w:tabs>
        <w:spacing w:line="276" w:lineRule="auto"/>
        <w:rPr>
          <w:bCs/>
        </w:rPr>
      </w:pPr>
      <w:r w:rsidRPr="00BB4E79">
        <w:rPr>
          <w:bCs/>
        </w:rPr>
        <w:t>Právní forma:</w:t>
      </w:r>
      <w:r w:rsidRPr="00BB4E79">
        <w:rPr>
          <w:bCs/>
        </w:rPr>
        <w:tab/>
      </w:r>
      <w:r w:rsidRPr="00BB4E79">
        <w:rPr>
          <w:bCs/>
        </w:rPr>
        <w:tab/>
      </w:r>
      <w:r w:rsidRPr="006362C6">
        <w:rPr>
          <w:bCs/>
          <w:color w:val="000000"/>
          <w:highlight w:val="yellow"/>
        </w:rPr>
        <w:t>[DOPLNÍ</w:t>
      </w:r>
      <w:r w:rsidRPr="00BB4E79">
        <w:rPr>
          <w:bCs/>
          <w:color w:val="000000"/>
          <w:highlight w:val="yellow"/>
        </w:rPr>
        <w:t xml:space="preserve"> DODAVATEL]</w:t>
      </w:r>
    </w:p>
    <w:p w14:paraId="686147E2" w14:textId="77777777" w:rsidR="006362C6" w:rsidRPr="00BB4E79" w:rsidRDefault="006362C6" w:rsidP="005569E3">
      <w:pPr>
        <w:tabs>
          <w:tab w:val="left" w:pos="2340"/>
        </w:tabs>
        <w:spacing w:line="276" w:lineRule="auto"/>
        <w:rPr>
          <w:bCs/>
        </w:rPr>
      </w:pPr>
      <w:r w:rsidRPr="00BB4E79">
        <w:rPr>
          <w:bCs/>
        </w:rPr>
        <w:t>Identifikační číslo:</w:t>
      </w:r>
      <w:r w:rsidRPr="00BB4E79">
        <w:rPr>
          <w:bCs/>
        </w:rPr>
        <w:tab/>
      </w:r>
      <w:r w:rsidRPr="00BB4E79">
        <w:rPr>
          <w:bCs/>
        </w:rPr>
        <w:tab/>
      </w:r>
      <w:r w:rsidRPr="006362C6">
        <w:rPr>
          <w:bCs/>
          <w:color w:val="000000"/>
          <w:highlight w:val="yellow"/>
        </w:rPr>
        <w:t xml:space="preserve">[DOPLNÍ </w:t>
      </w:r>
      <w:r w:rsidRPr="00BB4E79">
        <w:rPr>
          <w:bCs/>
          <w:color w:val="000000"/>
          <w:highlight w:val="yellow"/>
        </w:rPr>
        <w:t>DODAVATEL]</w:t>
      </w:r>
    </w:p>
    <w:p w14:paraId="770F93CC" w14:textId="2CCCCEE1" w:rsidR="006362C6" w:rsidRPr="00BB4E79" w:rsidRDefault="006362C6" w:rsidP="005569E3">
      <w:pPr>
        <w:tabs>
          <w:tab w:val="left" w:pos="2340"/>
        </w:tabs>
        <w:spacing w:line="276" w:lineRule="auto"/>
        <w:rPr>
          <w:bCs/>
        </w:rPr>
      </w:pPr>
      <w:r w:rsidRPr="00BB4E79">
        <w:rPr>
          <w:bCs/>
        </w:rPr>
        <w:t>Rozsah plnění</w:t>
      </w:r>
      <w:r w:rsidR="00BA5114">
        <w:rPr>
          <w:bCs/>
        </w:rPr>
        <w:t xml:space="preserve"> dohody</w:t>
      </w:r>
      <w:r w:rsidRPr="00BB4E79">
        <w:rPr>
          <w:bCs/>
        </w:rPr>
        <w:t>:</w:t>
      </w:r>
      <w:r w:rsidRPr="00BB4E79">
        <w:rPr>
          <w:bCs/>
        </w:rPr>
        <w:tab/>
      </w:r>
      <w:r>
        <w:rPr>
          <w:bCs/>
        </w:rPr>
        <w:tab/>
      </w:r>
      <w:r w:rsidRPr="006362C6">
        <w:rPr>
          <w:bCs/>
          <w:color w:val="000000"/>
          <w:highlight w:val="yellow"/>
        </w:rPr>
        <w:t xml:space="preserve">[DOPLNÍ </w:t>
      </w:r>
      <w:r w:rsidRPr="00BB4E79">
        <w:rPr>
          <w:bCs/>
          <w:color w:val="000000"/>
          <w:highlight w:val="yellow"/>
        </w:rPr>
        <w:t>DODAVATEL]</w:t>
      </w:r>
    </w:p>
    <w:p w14:paraId="2BA5EC20" w14:textId="77777777" w:rsidR="006362C6" w:rsidRPr="00BB4E79" w:rsidRDefault="006362C6" w:rsidP="005569E3">
      <w:pPr>
        <w:spacing w:line="276" w:lineRule="auto"/>
        <w:rPr>
          <w:bCs/>
        </w:rPr>
      </w:pPr>
    </w:p>
    <w:p w14:paraId="17605A93" w14:textId="77777777" w:rsidR="006362C6" w:rsidRPr="00BB4E79" w:rsidRDefault="006362C6" w:rsidP="005569E3">
      <w:pPr>
        <w:spacing w:line="276" w:lineRule="auto"/>
        <w:rPr>
          <w:bCs/>
        </w:rPr>
      </w:pPr>
      <w:r w:rsidRPr="00BB4E79">
        <w:rPr>
          <w:bCs/>
        </w:rPr>
        <w:t>2.</w:t>
      </w:r>
    </w:p>
    <w:p w14:paraId="667F6FCC" w14:textId="77777777" w:rsidR="006362C6" w:rsidRPr="00BB4E79" w:rsidRDefault="006362C6" w:rsidP="005569E3">
      <w:pPr>
        <w:tabs>
          <w:tab w:val="left" w:pos="2340"/>
        </w:tabs>
        <w:spacing w:line="276" w:lineRule="auto"/>
        <w:rPr>
          <w:bCs/>
        </w:rPr>
      </w:pPr>
      <w:r w:rsidRPr="00BB4E79">
        <w:rPr>
          <w:bCs/>
        </w:rPr>
        <w:t xml:space="preserve">Název: </w:t>
      </w:r>
      <w:r w:rsidRPr="00BB4E79">
        <w:rPr>
          <w:bCs/>
        </w:rPr>
        <w:tab/>
      </w:r>
      <w:r w:rsidRPr="00BB4E79">
        <w:rPr>
          <w:bCs/>
        </w:rPr>
        <w:tab/>
      </w:r>
      <w:r w:rsidRPr="006362C6">
        <w:rPr>
          <w:bCs/>
          <w:color w:val="000000"/>
          <w:highlight w:val="yellow"/>
        </w:rPr>
        <w:t xml:space="preserve">[DOPLNÍ </w:t>
      </w:r>
      <w:r w:rsidRPr="00BB4E79">
        <w:rPr>
          <w:bCs/>
          <w:color w:val="000000"/>
          <w:highlight w:val="yellow"/>
        </w:rPr>
        <w:t>DODAVATEL]</w:t>
      </w:r>
    </w:p>
    <w:p w14:paraId="41F0E05E" w14:textId="77777777" w:rsidR="006362C6" w:rsidRPr="00BB4E79" w:rsidRDefault="006362C6" w:rsidP="005569E3">
      <w:pPr>
        <w:tabs>
          <w:tab w:val="left" w:pos="2340"/>
        </w:tabs>
        <w:spacing w:line="276" w:lineRule="auto"/>
        <w:rPr>
          <w:bCs/>
        </w:rPr>
      </w:pPr>
      <w:r w:rsidRPr="00BB4E79">
        <w:rPr>
          <w:bCs/>
        </w:rPr>
        <w:t>Sídlo:</w:t>
      </w:r>
      <w:r w:rsidRPr="00BB4E79">
        <w:rPr>
          <w:bCs/>
        </w:rPr>
        <w:tab/>
      </w:r>
      <w:r w:rsidRPr="00BB4E79">
        <w:rPr>
          <w:bCs/>
        </w:rPr>
        <w:tab/>
      </w:r>
      <w:r w:rsidRPr="006362C6">
        <w:rPr>
          <w:bCs/>
          <w:color w:val="000000"/>
          <w:highlight w:val="yellow"/>
        </w:rPr>
        <w:t xml:space="preserve">[DOPLNÍ </w:t>
      </w:r>
      <w:r w:rsidRPr="00BB4E79">
        <w:rPr>
          <w:bCs/>
          <w:color w:val="000000"/>
          <w:highlight w:val="yellow"/>
        </w:rPr>
        <w:t>DODAVATEL]</w:t>
      </w:r>
    </w:p>
    <w:p w14:paraId="50DC4845" w14:textId="77777777" w:rsidR="006362C6" w:rsidRPr="00BB4E79" w:rsidRDefault="006362C6" w:rsidP="005569E3">
      <w:pPr>
        <w:tabs>
          <w:tab w:val="left" w:pos="2340"/>
        </w:tabs>
        <w:spacing w:line="276" w:lineRule="auto"/>
        <w:rPr>
          <w:bCs/>
        </w:rPr>
      </w:pPr>
      <w:r w:rsidRPr="00BB4E79">
        <w:rPr>
          <w:bCs/>
        </w:rPr>
        <w:t>Právní forma:</w:t>
      </w:r>
      <w:r w:rsidRPr="00BB4E79">
        <w:rPr>
          <w:bCs/>
        </w:rPr>
        <w:tab/>
      </w:r>
      <w:r w:rsidRPr="00BB4E79">
        <w:rPr>
          <w:bCs/>
        </w:rPr>
        <w:tab/>
      </w:r>
      <w:r w:rsidRPr="006362C6">
        <w:rPr>
          <w:bCs/>
          <w:color w:val="000000"/>
          <w:highlight w:val="yellow"/>
        </w:rPr>
        <w:t xml:space="preserve">[DOPLNÍ </w:t>
      </w:r>
      <w:r w:rsidRPr="00BB4E79">
        <w:rPr>
          <w:bCs/>
          <w:color w:val="000000"/>
          <w:highlight w:val="yellow"/>
        </w:rPr>
        <w:t>DODAVATEL]</w:t>
      </w:r>
    </w:p>
    <w:p w14:paraId="2DCD5BE7" w14:textId="77777777" w:rsidR="006362C6" w:rsidRPr="00BB4E79" w:rsidRDefault="006362C6" w:rsidP="005569E3">
      <w:pPr>
        <w:tabs>
          <w:tab w:val="left" w:pos="2340"/>
        </w:tabs>
        <w:spacing w:line="276" w:lineRule="auto"/>
        <w:rPr>
          <w:bCs/>
        </w:rPr>
      </w:pPr>
      <w:r w:rsidRPr="00BB4E79">
        <w:rPr>
          <w:bCs/>
        </w:rPr>
        <w:t>Identifikační číslo:</w:t>
      </w:r>
      <w:r w:rsidRPr="00BB4E79">
        <w:rPr>
          <w:bCs/>
        </w:rPr>
        <w:tab/>
      </w:r>
      <w:r w:rsidRPr="00BB4E79">
        <w:rPr>
          <w:bCs/>
        </w:rPr>
        <w:tab/>
      </w:r>
      <w:r w:rsidRPr="006362C6">
        <w:rPr>
          <w:bCs/>
          <w:color w:val="000000"/>
          <w:highlight w:val="yellow"/>
        </w:rPr>
        <w:t xml:space="preserve">[DOPLNÍ </w:t>
      </w:r>
      <w:r w:rsidRPr="00BB4E79">
        <w:rPr>
          <w:bCs/>
          <w:color w:val="000000"/>
          <w:highlight w:val="yellow"/>
        </w:rPr>
        <w:t>DODAVATEL]</w:t>
      </w:r>
    </w:p>
    <w:p w14:paraId="3A4B88C8" w14:textId="12836306" w:rsidR="006362C6" w:rsidRPr="00BB4E79" w:rsidRDefault="006362C6" w:rsidP="005569E3">
      <w:pPr>
        <w:tabs>
          <w:tab w:val="left" w:pos="2340"/>
        </w:tabs>
        <w:spacing w:line="276" w:lineRule="auto"/>
        <w:rPr>
          <w:bCs/>
        </w:rPr>
      </w:pPr>
      <w:r w:rsidRPr="00BB4E79">
        <w:rPr>
          <w:bCs/>
        </w:rPr>
        <w:t xml:space="preserve">Rozsah plnění </w:t>
      </w:r>
      <w:r w:rsidR="00BA5114">
        <w:rPr>
          <w:bCs/>
        </w:rPr>
        <w:t>dohody</w:t>
      </w:r>
      <w:r w:rsidRPr="00BB4E79">
        <w:rPr>
          <w:bCs/>
        </w:rPr>
        <w:t>:</w:t>
      </w:r>
      <w:r w:rsidRPr="00BB4E79">
        <w:rPr>
          <w:bCs/>
        </w:rPr>
        <w:tab/>
      </w:r>
      <w:r>
        <w:rPr>
          <w:bCs/>
        </w:rPr>
        <w:tab/>
      </w:r>
      <w:r w:rsidRPr="006362C6">
        <w:rPr>
          <w:bCs/>
          <w:color w:val="000000"/>
          <w:highlight w:val="yellow"/>
        </w:rPr>
        <w:t xml:space="preserve">[DOPLNÍ </w:t>
      </w:r>
      <w:r w:rsidRPr="00BB4E79">
        <w:rPr>
          <w:bCs/>
          <w:color w:val="000000"/>
          <w:highlight w:val="yellow"/>
        </w:rPr>
        <w:t>DODAVATEL]</w:t>
      </w:r>
    </w:p>
    <w:p w14:paraId="7ECB2EA7" w14:textId="77777777" w:rsidR="006362C6" w:rsidRPr="00BB4E79" w:rsidRDefault="006362C6" w:rsidP="005569E3">
      <w:pPr>
        <w:tabs>
          <w:tab w:val="left" w:pos="2340"/>
        </w:tabs>
        <w:spacing w:line="276" w:lineRule="auto"/>
        <w:rPr>
          <w:bCs/>
        </w:rPr>
      </w:pPr>
      <w:r w:rsidRPr="00BB4E79">
        <w:rPr>
          <w:bCs/>
          <w:highlight w:val="yellow"/>
        </w:rPr>
        <w:t xml:space="preserve"> </w:t>
      </w:r>
    </w:p>
    <w:p w14:paraId="53C9C03E" w14:textId="77777777" w:rsidR="006362C6" w:rsidRPr="00BB4E79" w:rsidRDefault="006362C6" w:rsidP="005569E3">
      <w:pPr>
        <w:tabs>
          <w:tab w:val="left" w:pos="2340"/>
        </w:tabs>
        <w:spacing w:line="276" w:lineRule="auto"/>
        <w:rPr>
          <w:bCs/>
        </w:rPr>
      </w:pPr>
    </w:p>
    <w:p w14:paraId="7DE0E2DC" w14:textId="77777777" w:rsidR="006362C6" w:rsidRPr="00BB4E79" w:rsidRDefault="006362C6" w:rsidP="005569E3">
      <w:pPr>
        <w:pStyle w:val="RLdajeosmluvnstran"/>
        <w:spacing w:line="276" w:lineRule="auto"/>
        <w:jc w:val="left"/>
        <w:rPr>
          <w:rFonts w:ascii="Times New Roman" w:hAnsi="Times New Roman"/>
          <w:bCs/>
          <w:snapToGrid w:val="0"/>
          <w:sz w:val="24"/>
        </w:rPr>
      </w:pPr>
      <w:r w:rsidRPr="00BB4E79">
        <w:rPr>
          <w:rFonts w:ascii="Times New Roman" w:hAnsi="Times New Roman"/>
          <w:bCs/>
          <w:sz w:val="24"/>
          <w:highlight w:val="yellow"/>
        </w:rPr>
        <w:t xml:space="preserve">atd. </w:t>
      </w:r>
      <w:r w:rsidRPr="00BB4E79">
        <w:rPr>
          <w:rFonts w:ascii="Times New Roman" w:hAnsi="Times New Roman"/>
          <w:bCs/>
          <w:sz w:val="24"/>
          <w:highlight w:val="yellow"/>
        </w:rPr>
        <w:tab/>
      </w:r>
      <w:r w:rsidRPr="00BB4E79">
        <w:rPr>
          <w:rFonts w:ascii="Times New Roman" w:hAnsi="Times New Roman"/>
          <w:bCs/>
          <w:color w:val="000000"/>
          <w:sz w:val="24"/>
          <w:highlight w:val="yellow"/>
        </w:rPr>
        <w:t>[DOPLNÍ DODAVATEL]</w:t>
      </w:r>
    </w:p>
    <w:p w14:paraId="44D7A860" w14:textId="77777777" w:rsidR="006362C6" w:rsidRPr="006362C6" w:rsidRDefault="006362C6" w:rsidP="005569E3">
      <w:pPr>
        <w:pStyle w:val="Seznam3"/>
        <w:tabs>
          <w:tab w:val="left" w:pos="5670"/>
        </w:tabs>
        <w:spacing w:line="276" w:lineRule="auto"/>
        <w:ind w:left="0" w:firstLine="0"/>
        <w:jc w:val="center"/>
        <w:rPr>
          <w:b/>
        </w:rPr>
      </w:pPr>
    </w:p>
    <w:sectPr w:rsidR="006362C6" w:rsidRPr="006362C6" w:rsidSect="006D2C40">
      <w:pgSz w:w="11906" w:h="16838"/>
      <w:pgMar w:top="1418" w:right="1134" w:bottom="1418" w:left="1134"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7A2CE" w14:textId="77777777" w:rsidR="00F773D3" w:rsidRDefault="00F773D3" w:rsidP="00733A2B">
      <w:r>
        <w:separator/>
      </w:r>
    </w:p>
  </w:endnote>
  <w:endnote w:type="continuationSeparator" w:id="0">
    <w:p w14:paraId="6B73A250" w14:textId="77777777" w:rsidR="00F773D3" w:rsidRDefault="00F773D3" w:rsidP="0073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NimbusSanNovTEE, 'Times New Rom">
    <w:altName w:val="Times New Roman"/>
    <w:charset w:val="00"/>
    <w:family w:val="auto"/>
    <w:pitch w:val="variable"/>
  </w:font>
  <w:font w:name="Frutiger LT Com 45 Light">
    <w:altName w:val="Corbel"/>
    <w:charset w:val="EE"/>
    <w:family w:val="swiss"/>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63D0" w14:textId="3ACA21EC" w:rsidR="00F244A7" w:rsidRPr="009575DA" w:rsidRDefault="00F244A7">
    <w:pPr>
      <w:pStyle w:val="Zpat"/>
      <w:jc w:val="center"/>
    </w:pPr>
    <w:r>
      <w:fldChar w:fldCharType="begin"/>
    </w:r>
    <w:r>
      <w:instrText xml:space="preserve"> PAGE   \* MERGEFORMAT </w:instrText>
    </w:r>
    <w:r>
      <w:fldChar w:fldCharType="separate"/>
    </w:r>
    <w:r>
      <w:rPr>
        <w:noProof/>
      </w:rPr>
      <w:t>8</w:t>
    </w:r>
    <w:r>
      <w:rPr>
        <w:noProof/>
      </w:rPr>
      <w:fldChar w:fldCharType="end"/>
    </w:r>
  </w:p>
  <w:p w14:paraId="5996E998" w14:textId="77777777" w:rsidR="00F244A7" w:rsidRDefault="00F244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C23B4" w14:textId="77777777" w:rsidR="00F773D3" w:rsidRDefault="00F773D3" w:rsidP="00733A2B">
      <w:r>
        <w:separator/>
      </w:r>
    </w:p>
  </w:footnote>
  <w:footnote w:type="continuationSeparator" w:id="0">
    <w:p w14:paraId="1053E1DF" w14:textId="77777777" w:rsidR="00F773D3" w:rsidRDefault="00F773D3" w:rsidP="00733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85E244A"/>
    <w:name w:val="WW8Num1"/>
    <w:lvl w:ilvl="0">
      <w:start w:val="1"/>
      <w:numFmt w:val="decimal"/>
      <w:lvlText w:val="%1."/>
      <w:lvlJc w:val="left"/>
      <w:pPr>
        <w:tabs>
          <w:tab w:val="num" w:pos="720"/>
        </w:tabs>
        <w:ind w:left="720" w:hanging="360"/>
      </w:pPr>
      <w:rPr>
        <w:b w:val="0"/>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singleLevel"/>
    <w:tmpl w:val="00000003"/>
    <w:name w:val="WW8Num10"/>
    <w:lvl w:ilvl="0">
      <w:start w:val="421"/>
      <w:numFmt w:val="bullet"/>
      <w:lvlText w:val="-"/>
      <w:lvlJc w:val="left"/>
      <w:pPr>
        <w:tabs>
          <w:tab w:val="num" w:pos="0"/>
        </w:tabs>
        <w:ind w:left="1065" w:hanging="360"/>
      </w:pPr>
      <w:rPr>
        <w:rFonts w:ascii="Times New Roman" w:hAnsi="Times New Roman" w:cs="Times New Roman"/>
      </w:rPr>
    </w:lvl>
  </w:abstractNum>
  <w:abstractNum w:abstractNumId="2" w15:restartNumberingAfterBreak="0">
    <w:nsid w:val="04E90D17"/>
    <w:multiLevelType w:val="hybridMultilevel"/>
    <w:tmpl w:val="CA442BAA"/>
    <w:lvl w:ilvl="0" w:tplc="44ACF936">
      <w:numFmt w:val="bullet"/>
      <w:lvlText w:val="-"/>
      <w:lvlJc w:val="left"/>
      <w:pPr>
        <w:ind w:left="1854" w:hanging="360"/>
      </w:pPr>
      <w:rPr>
        <w:rFonts w:ascii="Calibri" w:eastAsia="Times New Roman" w:hAnsi="Calibri"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17E574AC"/>
    <w:multiLevelType w:val="multilevel"/>
    <w:tmpl w:val="88800D18"/>
    <w:styleLink w:val="WWOutlineListStyle"/>
    <w:lvl w:ilvl="0">
      <w:start w:val="1"/>
      <w:numFmt w:val="decimal"/>
      <w:pStyle w:val="Nadpis11"/>
      <w:lvlText w:val="%1. "/>
      <w:lvlJc w:val="left"/>
      <w:pPr>
        <w:ind w:left="0" w:firstLine="0"/>
      </w:pPr>
    </w:lvl>
    <w:lvl w:ilvl="1">
      <w:start w:val="1"/>
      <w:numFmt w:val="decimal"/>
      <w:pStyle w:val="Nadpis21"/>
      <w:lvlText w:val="%1.%2 "/>
      <w:lvlJc w:val="left"/>
      <w:pPr>
        <w:ind w:left="0" w:firstLine="0"/>
      </w:pPr>
    </w:lvl>
    <w:lvl w:ilvl="2">
      <w:start w:val="1"/>
      <w:numFmt w:val="decimal"/>
      <w:pStyle w:val="Nadpis31"/>
      <w:lvlText w:val="%1.%2.%3 "/>
      <w:lvlJc w:val="left"/>
      <w:pPr>
        <w:ind w:left="0" w:firstLine="0"/>
      </w:pPr>
    </w:lvl>
    <w:lvl w:ilvl="3">
      <w:start w:val="1"/>
      <w:numFmt w:val="decimal"/>
      <w:pStyle w:val="Nadpis41"/>
      <w:lvlText w:val="%1.%2.%3.%4"/>
      <w:lvlJc w:val="left"/>
      <w:pPr>
        <w:ind w:left="0" w:firstLine="0"/>
      </w:pPr>
    </w:lvl>
    <w:lvl w:ilvl="4">
      <w:start w:val="1"/>
      <w:numFmt w:val="decimal"/>
      <w:pStyle w:val="Nadpis51"/>
      <w:lvlText w:val="%1.%2.%3.%4.%5"/>
      <w:lvlJc w:val="left"/>
      <w:pPr>
        <w:ind w:left="0" w:firstLine="0"/>
      </w:pPr>
    </w:lvl>
    <w:lvl w:ilvl="5">
      <w:start w:val="1"/>
      <w:numFmt w:val="decimal"/>
      <w:pStyle w:val="Nadpis61"/>
      <w:lvlText w:val="%1.%2.%3.%4.%5.%6"/>
      <w:lvlJc w:val="left"/>
      <w:pPr>
        <w:ind w:left="0" w:firstLine="0"/>
      </w:pPr>
    </w:lvl>
    <w:lvl w:ilvl="6">
      <w:start w:val="1"/>
      <w:numFmt w:val="decimal"/>
      <w:pStyle w:val="Nadpis71"/>
      <w:lvlText w:val="%1.%2.%3.%4.%5.%6.%7"/>
      <w:lvlJc w:val="left"/>
      <w:pPr>
        <w:ind w:left="0" w:firstLine="0"/>
      </w:pPr>
    </w:lvl>
    <w:lvl w:ilvl="7">
      <w:start w:val="1"/>
      <w:numFmt w:val="decimal"/>
      <w:pStyle w:val="Nadpis81"/>
      <w:lvlText w:val="%1.%2.%3.%4.%5.%6.%7.%8"/>
      <w:lvlJc w:val="left"/>
      <w:pPr>
        <w:ind w:left="0" w:firstLine="0"/>
      </w:pPr>
    </w:lvl>
    <w:lvl w:ilvl="8">
      <w:start w:val="1"/>
      <w:numFmt w:val="decimal"/>
      <w:pStyle w:val="Nadpis91"/>
      <w:lvlText w:val="%1.%2.%3.%4.%5.%6.%7.%8.%9"/>
      <w:lvlJc w:val="left"/>
      <w:pPr>
        <w:ind w:left="0" w:firstLine="0"/>
      </w:pPr>
    </w:lvl>
  </w:abstractNum>
  <w:abstractNum w:abstractNumId="4" w15:restartNumberingAfterBreak="0">
    <w:nsid w:val="1FB111D6"/>
    <w:multiLevelType w:val="multilevel"/>
    <w:tmpl w:val="FB8E2120"/>
    <w:lvl w:ilvl="0">
      <w:start w:val="1"/>
      <w:numFmt w:val="decimal"/>
      <w:lvlText w:val="%1."/>
      <w:lvlJc w:val="left"/>
      <w:pPr>
        <w:tabs>
          <w:tab w:val="num" w:pos="360"/>
        </w:tabs>
        <w:ind w:left="360" w:hanging="360"/>
      </w:pPr>
      <w:rPr>
        <w:rFonts w:hint="default"/>
        <w:lang w:val="cs-CZ"/>
      </w:rPr>
    </w:lvl>
    <w:lvl w:ilvl="1">
      <w:start w:val="1"/>
      <w:numFmt w:val="decimal"/>
      <w:pStyle w:val="titre4"/>
      <w:lvlText w:val="%1.%2."/>
      <w:lvlJc w:val="left"/>
      <w:pPr>
        <w:tabs>
          <w:tab w:val="num" w:pos="792"/>
        </w:tabs>
        <w:ind w:left="794" w:hanging="794"/>
      </w:pPr>
      <w:rPr>
        <w:rFonts w:ascii="Georgia" w:hAnsi="Georgia" w:hint="default"/>
        <w:b w:val="0"/>
        <w:i w:val="0"/>
        <w:color w:val="auto"/>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6752155"/>
    <w:multiLevelType w:val="hybridMultilevel"/>
    <w:tmpl w:val="672EC250"/>
    <w:lvl w:ilvl="0" w:tplc="2D1614D2">
      <w:start w:val="1"/>
      <w:numFmt w:val="lowerLetter"/>
      <w:lvlText w:val="%1)"/>
      <w:lvlJc w:val="left"/>
      <w:pPr>
        <w:ind w:left="720" w:hanging="360"/>
      </w:pPr>
      <w:rPr>
        <w:rFonts w:cs="Times New Roman"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8B4C99"/>
    <w:multiLevelType w:val="hybridMultilevel"/>
    <w:tmpl w:val="81C85D8E"/>
    <w:lvl w:ilvl="0" w:tplc="B596D830">
      <w:start w:val="1"/>
      <w:numFmt w:val="decimal"/>
      <w:pStyle w:val="Nadpis1"/>
      <w:lvlText w:val="%1."/>
      <w:lvlJc w:val="left"/>
      <w:pPr>
        <w:ind w:left="720" w:hanging="360"/>
      </w:pPr>
      <w:rPr>
        <w:rFonts w:ascii="Cambria" w:hAnsi="Cambria"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B462C8"/>
    <w:multiLevelType w:val="hybridMultilevel"/>
    <w:tmpl w:val="CE449A9A"/>
    <w:lvl w:ilvl="0" w:tplc="44ACF936">
      <w:numFmt w:val="bullet"/>
      <w:lvlText w:val="-"/>
      <w:lvlJc w:val="left"/>
      <w:pPr>
        <w:ind w:left="1428" w:hanging="360"/>
      </w:pPr>
      <w:rPr>
        <w:rFonts w:ascii="Calibri" w:eastAsia="Times New Roman" w:hAnsi="Calibri"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pPr>
        <w:tabs>
          <w:tab w:val="num" w:pos="1077"/>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2">
      <w:start w:val="1"/>
      <w:numFmt w:val="decimal"/>
      <w:lvlRestart w:val="0"/>
      <w:pStyle w:val="P5Nadpis2"/>
      <w:lvlText w:val="Článek %3"/>
      <w:lvlJc w:val="left"/>
      <w:pPr>
        <w:tabs>
          <w:tab w:val="num" w:pos="4298"/>
        </w:tabs>
        <w:ind w:left="28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ordinal"/>
      <w:pStyle w:val="P5slovanodstavec"/>
      <w:lvlText w:val="%4"/>
      <w:lvlJc w:val="left"/>
      <w:pPr>
        <w:tabs>
          <w:tab w:val="num" w:pos="493"/>
        </w:tabs>
        <w:ind w:left="493" w:hanging="49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9" w15:restartNumberingAfterBreak="0">
    <w:nsid w:val="362C6FCD"/>
    <w:multiLevelType w:val="multilevel"/>
    <w:tmpl w:val="77DA89F2"/>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2297"/>
        </w:tabs>
        <w:ind w:left="2297" w:hanging="737"/>
      </w:pPr>
      <w:rPr>
        <w:b w:val="0"/>
      </w:rPr>
    </w:lvl>
    <w:lvl w:ilvl="2">
      <w:start w:val="1"/>
      <w:numFmt w:val="lowerLetter"/>
      <w:lvlText w:val="%3)"/>
      <w:lvlJc w:val="left"/>
      <w:pPr>
        <w:tabs>
          <w:tab w:val="num" w:pos="2211"/>
        </w:tabs>
        <w:ind w:left="2211" w:hanging="737"/>
      </w:p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D036C52"/>
    <w:multiLevelType w:val="hybridMultilevel"/>
    <w:tmpl w:val="6FF0C28E"/>
    <w:lvl w:ilvl="0" w:tplc="44ACF936">
      <w:numFmt w:val="bullet"/>
      <w:lvlText w:val="-"/>
      <w:lvlJc w:val="left"/>
      <w:pPr>
        <w:ind w:left="2061" w:hanging="360"/>
      </w:pPr>
      <w:rPr>
        <w:rFonts w:ascii="Calibri" w:eastAsia="Times New Roman" w:hAnsi="Calibri" w:cs="Times New Roman" w:hint="default"/>
      </w:rPr>
    </w:lvl>
    <w:lvl w:ilvl="1" w:tplc="04050003" w:tentative="1">
      <w:start w:val="1"/>
      <w:numFmt w:val="bullet"/>
      <w:lvlText w:val="o"/>
      <w:lvlJc w:val="left"/>
      <w:pPr>
        <w:ind w:left="2781" w:hanging="360"/>
      </w:pPr>
      <w:rPr>
        <w:rFonts w:ascii="Courier New" w:hAnsi="Courier New" w:cs="Courier New" w:hint="default"/>
      </w:rPr>
    </w:lvl>
    <w:lvl w:ilvl="2" w:tplc="04050005">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11" w15:restartNumberingAfterBreak="0">
    <w:nsid w:val="4039795F"/>
    <w:multiLevelType w:val="hybridMultilevel"/>
    <w:tmpl w:val="2708D326"/>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2" w15:restartNumberingAfterBreak="0">
    <w:nsid w:val="4CAE7CED"/>
    <w:multiLevelType w:val="hybridMultilevel"/>
    <w:tmpl w:val="2DEE6C62"/>
    <w:lvl w:ilvl="0" w:tplc="D876C7F4">
      <w:start w:val="1"/>
      <w:numFmt w:val="decimal"/>
      <w:lvlText w:val="%1."/>
      <w:lvlJc w:val="left"/>
      <w:pPr>
        <w:ind w:left="2771" w:hanging="360"/>
      </w:pPr>
      <w:rPr>
        <w:rFonts w:ascii="Times New Roman" w:hAnsi="Times New Roman" w:cs="Times New Roman" w:hint="default"/>
        <w:b/>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612E99"/>
    <w:multiLevelType w:val="hybridMultilevel"/>
    <w:tmpl w:val="D38C5226"/>
    <w:lvl w:ilvl="0" w:tplc="44ACF93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2C42F7"/>
    <w:multiLevelType w:val="multilevel"/>
    <w:tmpl w:val="9D7AD3A2"/>
    <w:lvl w:ilvl="0">
      <w:start w:val="3"/>
      <w:numFmt w:val="decimal"/>
      <w:lvlText w:val="%1"/>
      <w:lvlJc w:val="left"/>
      <w:pPr>
        <w:ind w:left="660" w:hanging="660"/>
      </w:pPr>
      <w:rPr>
        <w:rFonts w:hint="default"/>
      </w:rPr>
    </w:lvl>
    <w:lvl w:ilvl="1">
      <w:start w:val="1"/>
      <w:numFmt w:val="decimal"/>
      <w:lvlText w:val="%1.%2"/>
      <w:lvlJc w:val="left"/>
      <w:pPr>
        <w:ind w:left="1027" w:hanging="660"/>
      </w:pPr>
      <w:rPr>
        <w:rFonts w:hint="default"/>
      </w:rPr>
    </w:lvl>
    <w:lvl w:ilvl="2">
      <w:start w:val="5"/>
      <w:numFmt w:val="decimal"/>
      <w:lvlText w:val="%1.%2.%3"/>
      <w:lvlJc w:val="left"/>
      <w:pPr>
        <w:ind w:left="1454" w:hanging="720"/>
      </w:pPr>
      <w:rPr>
        <w:rFonts w:hint="default"/>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num w:numId="1" w16cid:durableId="175268837">
    <w:abstractNumId w:val="4"/>
  </w:num>
  <w:num w:numId="2" w16cid:durableId="1225481769">
    <w:abstractNumId w:val="8"/>
  </w:num>
  <w:num w:numId="3" w16cid:durableId="745111271">
    <w:abstractNumId w:val="3"/>
  </w:num>
  <w:num w:numId="4" w16cid:durableId="205505">
    <w:abstractNumId w:val="6"/>
  </w:num>
  <w:num w:numId="5" w16cid:durableId="2013027019">
    <w:abstractNumId w:val="12"/>
  </w:num>
  <w:num w:numId="6" w16cid:durableId="1325663435">
    <w:abstractNumId w:val="11"/>
  </w:num>
  <w:num w:numId="7" w16cid:durableId="1415393000">
    <w:abstractNumId w:val="10"/>
  </w:num>
  <w:num w:numId="8" w16cid:durableId="485172080">
    <w:abstractNumId w:val="13"/>
  </w:num>
  <w:num w:numId="9" w16cid:durableId="11000295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0364695">
    <w:abstractNumId w:val="5"/>
  </w:num>
  <w:num w:numId="11" w16cid:durableId="2067485488">
    <w:abstractNumId w:val="7"/>
  </w:num>
  <w:num w:numId="12" w16cid:durableId="935286976">
    <w:abstractNumId w:val="2"/>
  </w:num>
  <w:num w:numId="13" w16cid:durableId="109000136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62"/>
    <w:rsid w:val="00000E56"/>
    <w:rsid w:val="0000395C"/>
    <w:rsid w:val="0000586B"/>
    <w:rsid w:val="00010F20"/>
    <w:rsid w:val="00011029"/>
    <w:rsid w:val="0001217B"/>
    <w:rsid w:val="000134C7"/>
    <w:rsid w:val="00013F32"/>
    <w:rsid w:val="00015AD1"/>
    <w:rsid w:val="00015B0C"/>
    <w:rsid w:val="00016004"/>
    <w:rsid w:val="0002104C"/>
    <w:rsid w:val="0002156D"/>
    <w:rsid w:val="0002427D"/>
    <w:rsid w:val="00024B80"/>
    <w:rsid w:val="00025786"/>
    <w:rsid w:val="000265F5"/>
    <w:rsid w:val="00027F6C"/>
    <w:rsid w:val="0003182B"/>
    <w:rsid w:val="00031A0C"/>
    <w:rsid w:val="00032D55"/>
    <w:rsid w:val="00034D7C"/>
    <w:rsid w:val="00037840"/>
    <w:rsid w:val="000412D3"/>
    <w:rsid w:val="000414EE"/>
    <w:rsid w:val="00041DDE"/>
    <w:rsid w:val="000422D0"/>
    <w:rsid w:val="0004244F"/>
    <w:rsid w:val="000443DF"/>
    <w:rsid w:val="00046648"/>
    <w:rsid w:val="0004694C"/>
    <w:rsid w:val="00051818"/>
    <w:rsid w:val="000524D2"/>
    <w:rsid w:val="0005361E"/>
    <w:rsid w:val="00056335"/>
    <w:rsid w:val="00056371"/>
    <w:rsid w:val="000566CA"/>
    <w:rsid w:val="000570FE"/>
    <w:rsid w:val="00065735"/>
    <w:rsid w:val="00066345"/>
    <w:rsid w:val="000665E0"/>
    <w:rsid w:val="000666F6"/>
    <w:rsid w:val="00070F56"/>
    <w:rsid w:val="00072643"/>
    <w:rsid w:val="000729EF"/>
    <w:rsid w:val="000737B2"/>
    <w:rsid w:val="00074B43"/>
    <w:rsid w:val="00075B21"/>
    <w:rsid w:val="00075CC4"/>
    <w:rsid w:val="00076588"/>
    <w:rsid w:val="000767F8"/>
    <w:rsid w:val="00080E95"/>
    <w:rsid w:val="00081222"/>
    <w:rsid w:val="0008229A"/>
    <w:rsid w:val="0009042A"/>
    <w:rsid w:val="0009097F"/>
    <w:rsid w:val="00091796"/>
    <w:rsid w:val="00092002"/>
    <w:rsid w:val="0009263A"/>
    <w:rsid w:val="00092DFA"/>
    <w:rsid w:val="00092E56"/>
    <w:rsid w:val="00093347"/>
    <w:rsid w:val="000936FC"/>
    <w:rsid w:val="00093F32"/>
    <w:rsid w:val="00096935"/>
    <w:rsid w:val="00096AB8"/>
    <w:rsid w:val="000A087F"/>
    <w:rsid w:val="000A240D"/>
    <w:rsid w:val="000A2A93"/>
    <w:rsid w:val="000A3994"/>
    <w:rsid w:val="000A5A75"/>
    <w:rsid w:val="000A5AD3"/>
    <w:rsid w:val="000A5C02"/>
    <w:rsid w:val="000A6BAA"/>
    <w:rsid w:val="000A74A0"/>
    <w:rsid w:val="000B0012"/>
    <w:rsid w:val="000B01EF"/>
    <w:rsid w:val="000B05E8"/>
    <w:rsid w:val="000B07AC"/>
    <w:rsid w:val="000B0F4B"/>
    <w:rsid w:val="000B1691"/>
    <w:rsid w:val="000B2333"/>
    <w:rsid w:val="000B296F"/>
    <w:rsid w:val="000B4AAF"/>
    <w:rsid w:val="000B4B2A"/>
    <w:rsid w:val="000B6E5E"/>
    <w:rsid w:val="000B71E7"/>
    <w:rsid w:val="000C02CC"/>
    <w:rsid w:val="000C05D6"/>
    <w:rsid w:val="000C17B2"/>
    <w:rsid w:val="000C1DDC"/>
    <w:rsid w:val="000C1F93"/>
    <w:rsid w:val="000C2287"/>
    <w:rsid w:val="000C4579"/>
    <w:rsid w:val="000C4F25"/>
    <w:rsid w:val="000C4F38"/>
    <w:rsid w:val="000C73E8"/>
    <w:rsid w:val="000D3666"/>
    <w:rsid w:val="000D56E7"/>
    <w:rsid w:val="000D58EA"/>
    <w:rsid w:val="000D7F13"/>
    <w:rsid w:val="000E0DEB"/>
    <w:rsid w:val="000E1C33"/>
    <w:rsid w:val="000E5754"/>
    <w:rsid w:val="000E5F18"/>
    <w:rsid w:val="000E6038"/>
    <w:rsid w:val="000E6199"/>
    <w:rsid w:val="000F19B1"/>
    <w:rsid w:val="000F20F7"/>
    <w:rsid w:val="000F2C72"/>
    <w:rsid w:val="000F3AC9"/>
    <w:rsid w:val="000F5745"/>
    <w:rsid w:val="000F5758"/>
    <w:rsid w:val="000F5FE1"/>
    <w:rsid w:val="000F7143"/>
    <w:rsid w:val="001047E3"/>
    <w:rsid w:val="00106E1E"/>
    <w:rsid w:val="001108FD"/>
    <w:rsid w:val="001119A1"/>
    <w:rsid w:val="00111D21"/>
    <w:rsid w:val="00111F8D"/>
    <w:rsid w:val="00113AF7"/>
    <w:rsid w:val="00114155"/>
    <w:rsid w:val="00114DEA"/>
    <w:rsid w:val="00114E82"/>
    <w:rsid w:val="00116667"/>
    <w:rsid w:val="001174A2"/>
    <w:rsid w:val="00121365"/>
    <w:rsid w:val="00121DE9"/>
    <w:rsid w:val="00123AE7"/>
    <w:rsid w:val="0012422A"/>
    <w:rsid w:val="00126707"/>
    <w:rsid w:val="0012799A"/>
    <w:rsid w:val="00127B99"/>
    <w:rsid w:val="00132EAB"/>
    <w:rsid w:val="0013335A"/>
    <w:rsid w:val="00135BCE"/>
    <w:rsid w:val="00136C52"/>
    <w:rsid w:val="00136CB6"/>
    <w:rsid w:val="0013716B"/>
    <w:rsid w:val="00141702"/>
    <w:rsid w:val="00141A92"/>
    <w:rsid w:val="001421FA"/>
    <w:rsid w:val="00142264"/>
    <w:rsid w:val="00143374"/>
    <w:rsid w:val="00143795"/>
    <w:rsid w:val="0014399B"/>
    <w:rsid w:val="00143E3C"/>
    <w:rsid w:val="001465AD"/>
    <w:rsid w:val="00146888"/>
    <w:rsid w:val="00146BE9"/>
    <w:rsid w:val="00151F1B"/>
    <w:rsid w:val="00154501"/>
    <w:rsid w:val="001545BB"/>
    <w:rsid w:val="001558FC"/>
    <w:rsid w:val="00155B32"/>
    <w:rsid w:val="00156D80"/>
    <w:rsid w:val="00157971"/>
    <w:rsid w:val="00157F9A"/>
    <w:rsid w:val="00160064"/>
    <w:rsid w:val="001600FD"/>
    <w:rsid w:val="00160219"/>
    <w:rsid w:val="001605B8"/>
    <w:rsid w:val="00160B0B"/>
    <w:rsid w:val="00161498"/>
    <w:rsid w:val="00164305"/>
    <w:rsid w:val="00165395"/>
    <w:rsid w:val="00166828"/>
    <w:rsid w:val="00167680"/>
    <w:rsid w:val="0017030A"/>
    <w:rsid w:val="00170939"/>
    <w:rsid w:val="00170EE5"/>
    <w:rsid w:val="0017189E"/>
    <w:rsid w:val="00171DA3"/>
    <w:rsid w:val="00171E82"/>
    <w:rsid w:val="00172E88"/>
    <w:rsid w:val="001730DE"/>
    <w:rsid w:val="001769FC"/>
    <w:rsid w:val="0018198C"/>
    <w:rsid w:val="00182757"/>
    <w:rsid w:val="001834BB"/>
    <w:rsid w:val="001843AE"/>
    <w:rsid w:val="00184906"/>
    <w:rsid w:val="001854BE"/>
    <w:rsid w:val="001859E6"/>
    <w:rsid w:val="0018636D"/>
    <w:rsid w:val="001864C5"/>
    <w:rsid w:val="00186757"/>
    <w:rsid w:val="00187945"/>
    <w:rsid w:val="00187A7D"/>
    <w:rsid w:val="0019071A"/>
    <w:rsid w:val="00195CF8"/>
    <w:rsid w:val="00196454"/>
    <w:rsid w:val="0019712B"/>
    <w:rsid w:val="001974CA"/>
    <w:rsid w:val="001978C8"/>
    <w:rsid w:val="00197C90"/>
    <w:rsid w:val="001A3C25"/>
    <w:rsid w:val="001A3EEE"/>
    <w:rsid w:val="001A48A5"/>
    <w:rsid w:val="001A4D43"/>
    <w:rsid w:val="001A4E9B"/>
    <w:rsid w:val="001A563B"/>
    <w:rsid w:val="001A677D"/>
    <w:rsid w:val="001A75B6"/>
    <w:rsid w:val="001B115D"/>
    <w:rsid w:val="001B3332"/>
    <w:rsid w:val="001B34C7"/>
    <w:rsid w:val="001B3868"/>
    <w:rsid w:val="001B4CA3"/>
    <w:rsid w:val="001B5A96"/>
    <w:rsid w:val="001B7A96"/>
    <w:rsid w:val="001C22C4"/>
    <w:rsid w:val="001C288C"/>
    <w:rsid w:val="001C37A1"/>
    <w:rsid w:val="001C55E9"/>
    <w:rsid w:val="001C65CF"/>
    <w:rsid w:val="001C7318"/>
    <w:rsid w:val="001C7446"/>
    <w:rsid w:val="001D0533"/>
    <w:rsid w:val="001D174E"/>
    <w:rsid w:val="001D358F"/>
    <w:rsid w:val="001D35B8"/>
    <w:rsid w:val="001D5671"/>
    <w:rsid w:val="001D66F0"/>
    <w:rsid w:val="001D6D7F"/>
    <w:rsid w:val="001D6EDF"/>
    <w:rsid w:val="001E0097"/>
    <w:rsid w:val="001E049B"/>
    <w:rsid w:val="001E327C"/>
    <w:rsid w:val="001E4184"/>
    <w:rsid w:val="001E41A8"/>
    <w:rsid w:val="001E4B4E"/>
    <w:rsid w:val="001E52DD"/>
    <w:rsid w:val="001E6B9B"/>
    <w:rsid w:val="001F2FAB"/>
    <w:rsid w:val="001F4A58"/>
    <w:rsid w:val="001F6348"/>
    <w:rsid w:val="001F699B"/>
    <w:rsid w:val="001F70A3"/>
    <w:rsid w:val="002013FE"/>
    <w:rsid w:val="002023D2"/>
    <w:rsid w:val="0020385A"/>
    <w:rsid w:val="0020512C"/>
    <w:rsid w:val="002075B6"/>
    <w:rsid w:val="00207E60"/>
    <w:rsid w:val="00210A6F"/>
    <w:rsid w:val="00210B3E"/>
    <w:rsid w:val="00211252"/>
    <w:rsid w:val="002137B4"/>
    <w:rsid w:val="0021457C"/>
    <w:rsid w:val="002147F1"/>
    <w:rsid w:val="00215DED"/>
    <w:rsid w:val="002164D8"/>
    <w:rsid w:val="00216ADA"/>
    <w:rsid w:val="00216E5A"/>
    <w:rsid w:val="00217755"/>
    <w:rsid w:val="002206EA"/>
    <w:rsid w:val="00220D8E"/>
    <w:rsid w:val="002210E8"/>
    <w:rsid w:val="00222473"/>
    <w:rsid w:val="00224250"/>
    <w:rsid w:val="002244FD"/>
    <w:rsid w:val="00224D6F"/>
    <w:rsid w:val="00224E64"/>
    <w:rsid w:val="00225DA3"/>
    <w:rsid w:val="002274C7"/>
    <w:rsid w:val="00230894"/>
    <w:rsid w:val="00231BE9"/>
    <w:rsid w:val="00231EFA"/>
    <w:rsid w:val="00233F25"/>
    <w:rsid w:val="00234932"/>
    <w:rsid w:val="00237192"/>
    <w:rsid w:val="00237935"/>
    <w:rsid w:val="00241CEC"/>
    <w:rsid w:val="00245AD8"/>
    <w:rsid w:val="00247278"/>
    <w:rsid w:val="00247501"/>
    <w:rsid w:val="00247FA5"/>
    <w:rsid w:val="002503DF"/>
    <w:rsid w:val="00251115"/>
    <w:rsid w:val="0025183C"/>
    <w:rsid w:val="002536E3"/>
    <w:rsid w:val="00255162"/>
    <w:rsid w:val="002569ED"/>
    <w:rsid w:val="002577C1"/>
    <w:rsid w:val="00257CB3"/>
    <w:rsid w:val="002605D3"/>
    <w:rsid w:val="0026065E"/>
    <w:rsid w:val="00261429"/>
    <w:rsid w:val="00261EDE"/>
    <w:rsid w:val="002641AC"/>
    <w:rsid w:val="0026424B"/>
    <w:rsid w:val="00264C85"/>
    <w:rsid w:val="00266D96"/>
    <w:rsid w:val="00266FC0"/>
    <w:rsid w:val="002674F1"/>
    <w:rsid w:val="00267591"/>
    <w:rsid w:val="00267838"/>
    <w:rsid w:val="00271A5C"/>
    <w:rsid w:val="0027270F"/>
    <w:rsid w:val="00273246"/>
    <w:rsid w:val="00280211"/>
    <w:rsid w:val="00282F2A"/>
    <w:rsid w:val="002840E0"/>
    <w:rsid w:val="00284AD7"/>
    <w:rsid w:val="00287408"/>
    <w:rsid w:val="00291F95"/>
    <w:rsid w:val="00292BDC"/>
    <w:rsid w:val="00295485"/>
    <w:rsid w:val="00297016"/>
    <w:rsid w:val="00297375"/>
    <w:rsid w:val="002974B5"/>
    <w:rsid w:val="00297BA5"/>
    <w:rsid w:val="002A08D0"/>
    <w:rsid w:val="002A1F01"/>
    <w:rsid w:val="002A1F16"/>
    <w:rsid w:val="002A2FFC"/>
    <w:rsid w:val="002A41B0"/>
    <w:rsid w:val="002A5441"/>
    <w:rsid w:val="002A7157"/>
    <w:rsid w:val="002B1A8C"/>
    <w:rsid w:val="002B1F9A"/>
    <w:rsid w:val="002B3E81"/>
    <w:rsid w:val="002B4919"/>
    <w:rsid w:val="002B7A1E"/>
    <w:rsid w:val="002C1738"/>
    <w:rsid w:val="002C2456"/>
    <w:rsid w:val="002C4CC3"/>
    <w:rsid w:val="002C6F0D"/>
    <w:rsid w:val="002C6F7F"/>
    <w:rsid w:val="002C79A2"/>
    <w:rsid w:val="002D0F5A"/>
    <w:rsid w:val="002D1335"/>
    <w:rsid w:val="002D1777"/>
    <w:rsid w:val="002D2468"/>
    <w:rsid w:val="002D3D1A"/>
    <w:rsid w:val="002D3FA3"/>
    <w:rsid w:val="002D436B"/>
    <w:rsid w:val="002D4472"/>
    <w:rsid w:val="002D4621"/>
    <w:rsid w:val="002D4944"/>
    <w:rsid w:val="002D7E52"/>
    <w:rsid w:val="002E48B0"/>
    <w:rsid w:val="002E55A8"/>
    <w:rsid w:val="002E6E98"/>
    <w:rsid w:val="002E755D"/>
    <w:rsid w:val="002F06B4"/>
    <w:rsid w:val="002F2077"/>
    <w:rsid w:val="002F2DCF"/>
    <w:rsid w:val="002F3DE9"/>
    <w:rsid w:val="002F46F9"/>
    <w:rsid w:val="002F47AD"/>
    <w:rsid w:val="002F49D2"/>
    <w:rsid w:val="002F598C"/>
    <w:rsid w:val="002F60EE"/>
    <w:rsid w:val="002F61FA"/>
    <w:rsid w:val="003001BD"/>
    <w:rsid w:val="00302AF7"/>
    <w:rsid w:val="00304005"/>
    <w:rsid w:val="00305E3B"/>
    <w:rsid w:val="003075BA"/>
    <w:rsid w:val="003101EF"/>
    <w:rsid w:val="00310418"/>
    <w:rsid w:val="00311C2C"/>
    <w:rsid w:val="00313550"/>
    <w:rsid w:val="003136BE"/>
    <w:rsid w:val="00321B02"/>
    <w:rsid w:val="0032206C"/>
    <w:rsid w:val="00323464"/>
    <w:rsid w:val="0032391E"/>
    <w:rsid w:val="00323B87"/>
    <w:rsid w:val="00323DBD"/>
    <w:rsid w:val="00325875"/>
    <w:rsid w:val="00327325"/>
    <w:rsid w:val="003276B2"/>
    <w:rsid w:val="00330768"/>
    <w:rsid w:val="00330965"/>
    <w:rsid w:val="00330E46"/>
    <w:rsid w:val="0033130F"/>
    <w:rsid w:val="00331AED"/>
    <w:rsid w:val="00331E32"/>
    <w:rsid w:val="00332BF4"/>
    <w:rsid w:val="00332C93"/>
    <w:rsid w:val="00333455"/>
    <w:rsid w:val="00334A57"/>
    <w:rsid w:val="00335536"/>
    <w:rsid w:val="00335BB8"/>
    <w:rsid w:val="0033751E"/>
    <w:rsid w:val="00340E4E"/>
    <w:rsid w:val="00343701"/>
    <w:rsid w:val="00343BF5"/>
    <w:rsid w:val="003451DD"/>
    <w:rsid w:val="00346CAE"/>
    <w:rsid w:val="00347587"/>
    <w:rsid w:val="003477C5"/>
    <w:rsid w:val="00350244"/>
    <w:rsid w:val="0035025A"/>
    <w:rsid w:val="00350BB3"/>
    <w:rsid w:val="00352B36"/>
    <w:rsid w:val="00354EB8"/>
    <w:rsid w:val="003557B3"/>
    <w:rsid w:val="00356DA5"/>
    <w:rsid w:val="00362E49"/>
    <w:rsid w:val="0036359C"/>
    <w:rsid w:val="0036496E"/>
    <w:rsid w:val="00367215"/>
    <w:rsid w:val="00367B14"/>
    <w:rsid w:val="00371CFB"/>
    <w:rsid w:val="00374485"/>
    <w:rsid w:val="003808E2"/>
    <w:rsid w:val="003813AF"/>
    <w:rsid w:val="00382241"/>
    <w:rsid w:val="003825A5"/>
    <w:rsid w:val="0038310C"/>
    <w:rsid w:val="003846DA"/>
    <w:rsid w:val="003848C2"/>
    <w:rsid w:val="00386485"/>
    <w:rsid w:val="00387061"/>
    <w:rsid w:val="003874F1"/>
    <w:rsid w:val="00390CC9"/>
    <w:rsid w:val="00392611"/>
    <w:rsid w:val="003939DE"/>
    <w:rsid w:val="00394BB7"/>
    <w:rsid w:val="00396F75"/>
    <w:rsid w:val="00397B68"/>
    <w:rsid w:val="003A07F2"/>
    <w:rsid w:val="003A0F3B"/>
    <w:rsid w:val="003A2CFA"/>
    <w:rsid w:val="003A3AE7"/>
    <w:rsid w:val="003A3BDE"/>
    <w:rsid w:val="003A6A0B"/>
    <w:rsid w:val="003A7242"/>
    <w:rsid w:val="003B1C1A"/>
    <w:rsid w:val="003B2D15"/>
    <w:rsid w:val="003B34E0"/>
    <w:rsid w:val="003B4B80"/>
    <w:rsid w:val="003B4F68"/>
    <w:rsid w:val="003B78D4"/>
    <w:rsid w:val="003B7E60"/>
    <w:rsid w:val="003C1DBD"/>
    <w:rsid w:val="003C316D"/>
    <w:rsid w:val="003C351A"/>
    <w:rsid w:val="003C7120"/>
    <w:rsid w:val="003C7EC7"/>
    <w:rsid w:val="003D1A78"/>
    <w:rsid w:val="003D2F0B"/>
    <w:rsid w:val="003D3066"/>
    <w:rsid w:val="003D3A05"/>
    <w:rsid w:val="003D4167"/>
    <w:rsid w:val="003D537C"/>
    <w:rsid w:val="003D7384"/>
    <w:rsid w:val="003D77C9"/>
    <w:rsid w:val="003E00A6"/>
    <w:rsid w:val="003E18C2"/>
    <w:rsid w:val="003E1A5D"/>
    <w:rsid w:val="003E2E04"/>
    <w:rsid w:val="003E3E35"/>
    <w:rsid w:val="003E5085"/>
    <w:rsid w:val="003E580C"/>
    <w:rsid w:val="003E5C04"/>
    <w:rsid w:val="003F2F4E"/>
    <w:rsid w:val="003F382E"/>
    <w:rsid w:val="003F4834"/>
    <w:rsid w:val="003F5F29"/>
    <w:rsid w:val="003F6BF8"/>
    <w:rsid w:val="0040072D"/>
    <w:rsid w:val="00400EB9"/>
    <w:rsid w:val="00401655"/>
    <w:rsid w:val="004025E0"/>
    <w:rsid w:val="00402952"/>
    <w:rsid w:val="00403339"/>
    <w:rsid w:val="00403780"/>
    <w:rsid w:val="00403D45"/>
    <w:rsid w:val="00403FC3"/>
    <w:rsid w:val="004060B4"/>
    <w:rsid w:val="0040737F"/>
    <w:rsid w:val="00407FE6"/>
    <w:rsid w:val="0041066F"/>
    <w:rsid w:val="00410EEC"/>
    <w:rsid w:val="00411A21"/>
    <w:rsid w:val="00412C08"/>
    <w:rsid w:val="00413FF9"/>
    <w:rsid w:val="004153D1"/>
    <w:rsid w:val="00417668"/>
    <w:rsid w:val="00421155"/>
    <w:rsid w:val="0042191F"/>
    <w:rsid w:val="00422723"/>
    <w:rsid w:val="00422739"/>
    <w:rsid w:val="00422B92"/>
    <w:rsid w:val="0042312B"/>
    <w:rsid w:val="0042340D"/>
    <w:rsid w:val="00425E85"/>
    <w:rsid w:val="00426D43"/>
    <w:rsid w:val="00427E93"/>
    <w:rsid w:val="00431645"/>
    <w:rsid w:val="00434BB2"/>
    <w:rsid w:val="0043535A"/>
    <w:rsid w:val="00440F42"/>
    <w:rsid w:val="0044126D"/>
    <w:rsid w:val="00441EBF"/>
    <w:rsid w:val="00445F8F"/>
    <w:rsid w:val="00446D0A"/>
    <w:rsid w:val="004500AC"/>
    <w:rsid w:val="0045036E"/>
    <w:rsid w:val="00453BBE"/>
    <w:rsid w:val="00455E74"/>
    <w:rsid w:val="004565AA"/>
    <w:rsid w:val="00456A3B"/>
    <w:rsid w:val="00457F98"/>
    <w:rsid w:val="004602D0"/>
    <w:rsid w:val="00462F82"/>
    <w:rsid w:val="0046307E"/>
    <w:rsid w:val="004634DA"/>
    <w:rsid w:val="00463E5F"/>
    <w:rsid w:val="0046474E"/>
    <w:rsid w:val="004649FF"/>
    <w:rsid w:val="00464B24"/>
    <w:rsid w:val="00465D4B"/>
    <w:rsid w:val="0046742C"/>
    <w:rsid w:val="00467854"/>
    <w:rsid w:val="004702CC"/>
    <w:rsid w:val="004704AF"/>
    <w:rsid w:val="00470594"/>
    <w:rsid w:val="004705F5"/>
    <w:rsid w:val="00470815"/>
    <w:rsid w:val="00470B85"/>
    <w:rsid w:val="00472BB9"/>
    <w:rsid w:val="00472C7B"/>
    <w:rsid w:val="00474050"/>
    <w:rsid w:val="00474253"/>
    <w:rsid w:val="004748A0"/>
    <w:rsid w:val="00474974"/>
    <w:rsid w:val="00475A74"/>
    <w:rsid w:val="00477ECD"/>
    <w:rsid w:val="00480386"/>
    <w:rsid w:val="00480E90"/>
    <w:rsid w:val="00481154"/>
    <w:rsid w:val="00481A6B"/>
    <w:rsid w:val="00481EDD"/>
    <w:rsid w:val="00482862"/>
    <w:rsid w:val="00483AD9"/>
    <w:rsid w:val="00485097"/>
    <w:rsid w:val="00487ABD"/>
    <w:rsid w:val="004908E8"/>
    <w:rsid w:val="00490E3E"/>
    <w:rsid w:val="00491690"/>
    <w:rsid w:val="004920C6"/>
    <w:rsid w:val="00492AD6"/>
    <w:rsid w:val="004930F3"/>
    <w:rsid w:val="00493D50"/>
    <w:rsid w:val="004960D4"/>
    <w:rsid w:val="00496227"/>
    <w:rsid w:val="00496D04"/>
    <w:rsid w:val="004A09E1"/>
    <w:rsid w:val="004A1762"/>
    <w:rsid w:val="004A1C92"/>
    <w:rsid w:val="004A34A4"/>
    <w:rsid w:val="004A5D51"/>
    <w:rsid w:val="004B09E2"/>
    <w:rsid w:val="004B0A60"/>
    <w:rsid w:val="004B39A9"/>
    <w:rsid w:val="004B40A6"/>
    <w:rsid w:val="004B4DD9"/>
    <w:rsid w:val="004B540A"/>
    <w:rsid w:val="004B5C52"/>
    <w:rsid w:val="004B6D5E"/>
    <w:rsid w:val="004C20F6"/>
    <w:rsid w:val="004C3828"/>
    <w:rsid w:val="004C6B14"/>
    <w:rsid w:val="004C6D18"/>
    <w:rsid w:val="004C7CE1"/>
    <w:rsid w:val="004D03DC"/>
    <w:rsid w:val="004D0A91"/>
    <w:rsid w:val="004D0D4B"/>
    <w:rsid w:val="004D2CF3"/>
    <w:rsid w:val="004D3082"/>
    <w:rsid w:val="004D6005"/>
    <w:rsid w:val="004D61E0"/>
    <w:rsid w:val="004D6638"/>
    <w:rsid w:val="004D6DE4"/>
    <w:rsid w:val="004D6F4E"/>
    <w:rsid w:val="004D7E4D"/>
    <w:rsid w:val="004E11B9"/>
    <w:rsid w:val="004E12E5"/>
    <w:rsid w:val="004E3704"/>
    <w:rsid w:val="004E3885"/>
    <w:rsid w:val="004E3CC0"/>
    <w:rsid w:val="004E4166"/>
    <w:rsid w:val="004E50F7"/>
    <w:rsid w:val="004E7252"/>
    <w:rsid w:val="004F2235"/>
    <w:rsid w:val="004F62F1"/>
    <w:rsid w:val="004F6452"/>
    <w:rsid w:val="004F715B"/>
    <w:rsid w:val="004F76C1"/>
    <w:rsid w:val="00500CBE"/>
    <w:rsid w:val="00500D07"/>
    <w:rsid w:val="00502E52"/>
    <w:rsid w:val="00503854"/>
    <w:rsid w:val="00505F1B"/>
    <w:rsid w:val="00507CF0"/>
    <w:rsid w:val="00510A43"/>
    <w:rsid w:val="00510F53"/>
    <w:rsid w:val="00511A9B"/>
    <w:rsid w:val="00512538"/>
    <w:rsid w:val="00512A4E"/>
    <w:rsid w:val="00513320"/>
    <w:rsid w:val="00513937"/>
    <w:rsid w:val="00513B61"/>
    <w:rsid w:val="00514739"/>
    <w:rsid w:val="00514741"/>
    <w:rsid w:val="00514C9C"/>
    <w:rsid w:val="005151F3"/>
    <w:rsid w:val="00516024"/>
    <w:rsid w:val="00516529"/>
    <w:rsid w:val="0051701E"/>
    <w:rsid w:val="005175DA"/>
    <w:rsid w:val="005176F5"/>
    <w:rsid w:val="00517A6A"/>
    <w:rsid w:val="00517EF6"/>
    <w:rsid w:val="00517F3A"/>
    <w:rsid w:val="005215E7"/>
    <w:rsid w:val="00524FDD"/>
    <w:rsid w:val="00526A09"/>
    <w:rsid w:val="00526EFA"/>
    <w:rsid w:val="005270A4"/>
    <w:rsid w:val="005315BB"/>
    <w:rsid w:val="00532D0F"/>
    <w:rsid w:val="005332A0"/>
    <w:rsid w:val="005351E2"/>
    <w:rsid w:val="005366B7"/>
    <w:rsid w:val="0053773A"/>
    <w:rsid w:val="005379F8"/>
    <w:rsid w:val="005404EE"/>
    <w:rsid w:val="005406A0"/>
    <w:rsid w:val="0054076B"/>
    <w:rsid w:val="00541192"/>
    <w:rsid w:val="00541EF4"/>
    <w:rsid w:val="00542B3A"/>
    <w:rsid w:val="00542FDF"/>
    <w:rsid w:val="0054527D"/>
    <w:rsid w:val="00546AD2"/>
    <w:rsid w:val="00550054"/>
    <w:rsid w:val="00550207"/>
    <w:rsid w:val="005507A4"/>
    <w:rsid w:val="0055170A"/>
    <w:rsid w:val="00551AD0"/>
    <w:rsid w:val="00555E5D"/>
    <w:rsid w:val="0055697A"/>
    <w:rsid w:val="005569E3"/>
    <w:rsid w:val="00556A16"/>
    <w:rsid w:val="0055729C"/>
    <w:rsid w:val="0055729F"/>
    <w:rsid w:val="00560001"/>
    <w:rsid w:val="005608BE"/>
    <w:rsid w:val="005616FB"/>
    <w:rsid w:val="00561827"/>
    <w:rsid w:val="0056471D"/>
    <w:rsid w:val="00564C06"/>
    <w:rsid w:val="00564C32"/>
    <w:rsid w:val="0056712F"/>
    <w:rsid w:val="00567FAB"/>
    <w:rsid w:val="0057010A"/>
    <w:rsid w:val="0057230C"/>
    <w:rsid w:val="0057233F"/>
    <w:rsid w:val="00572FC4"/>
    <w:rsid w:val="00573305"/>
    <w:rsid w:val="005742A6"/>
    <w:rsid w:val="00575134"/>
    <w:rsid w:val="00575BEB"/>
    <w:rsid w:val="005761CC"/>
    <w:rsid w:val="00576D40"/>
    <w:rsid w:val="00577CCA"/>
    <w:rsid w:val="005800EE"/>
    <w:rsid w:val="005808D9"/>
    <w:rsid w:val="00581A78"/>
    <w:rsid w:val="00581D27"/>
    <w:rsid w:val="00583770"/>
    <w:rsid w:val="005839D9"/>
    <w:rsid w:val="00585FC5"/>
    <w:rsid w:val="005862C8"/>
    <w:rsid w:val="00593283"/>
    <w:rsid w:val="00594D68"/>
    <w:rsid w:val="00594F47"/>
    <w:rsid w:val="0059529E"/>
    <w:rsid w:val="005953BB"/>
    <w:rsid w:val="00595FDB"/>
    <w:rsid w:val="005978E3"/>
    <w:rsid w:val="00597FA0"/>
    <w:rsid w:val="005A069E"/>
    <w:rsid w:val="005A1F3D"/>
    <w:rsid w:val="005A4FA6"/>
    <w:rsid w:val="005A534D"/>
    <w:rsid w:val="005A736A"/>
    <w:rsid w:val="005A78AA"/>
    <w:rsid w:val="005B0BCF"/>
    <w:rsid w:val="005B1C10"/>
    <w:rsid w:val="005B2556"/>
    <w:rsid w:val="005B26DA"/>
    <w:rsid w:val="005B26E8"/>
    <w:rsid w:val="005B3C36"/>
    <w:rsid w:val="005B3C4A"/>
    <w:rsid w:val="005B46DF"/>
    <w:rsid w:val="005B49FF"/>
    <w:rsid w:val="005B4F16"/>
    <w:rsid w:val="005B5C7C"/>
    <w:rsid w:val="005B6096"/>
    <w:rsid w:val="005B75E1"/>
    <w:rsid w:val="005B7F5A"/>
    <w:rsid w:val="005C0400"/>
    <w:rsid w:val="005C15D9"/>
    <w:rsid w:val="005C39BC"/>
    <w:rsid w:val="005C4201"/>
    <w:rsid w:val="005C4CFD"/>
    <w:rsid w:val="005C4D04"/>
    <w:rsid w:val="005C4EA2"/>
    <w:rsid w:val="005C6716"/>
    <w:rsid w:val="005C6EE8"/>
    <w:rsid w:val="005D049F"/>
    <w:rsid w:val="005D1D34"/>
    <w:rsid w:val="005D2812"/>
    <w:rsid w:val="005D28F7"/>
    <w:rsid w:val="005D2928"/>
    <w:rsid w:val="005D4F73"/>
    <w:rsid w:val="005D5D40"/>
    <w:rsid w:val="005D68E1"/>
    <w:rsid w:val="005E0369"/>
    <w:rsid w:val="005E1904"/>
    <w:rsid w:val="005E2528"/>
    <w:rsid w:val="005E3391"/>
    <w:rsid w:val="005E3AD3"/>
    <w:rsid w:val="005E3B38"/>
    <w:rsid w:val="005E3C17"/>
    <w:rsid w:val="005E4698"/>
    <w:rsid w:val="005E6D8E"/>
    <w:rsid w:val="005E6F85"/>
    <w:rsid w:val="005E7C36"/>
    <w:rsid w:val="005F07BF"/>
    <w:rsid w:val="005F19D3"/>
    <w:rsid w:val="005F4C3E"/>
    <w:rsid w:val="005F65E4"/>
    <w:rsid w:val="005F662E"/>
    <w:rsid w:val="005F68B1"/>
    <w:rsid w:val="00601177"/>
    <w:rsid w:val="006012CC"/>
    <w:rsid w:val="00603ECB"/>
    <w:rsid w:val="006041D1"/>
    <w:rsid w:val="00604934"/>
    <w:rsid w:val="00604B28"/>
    <w:rsid w:val="0060502E"/>
    <w:rsid w:val="00607323"/>
    <w:rsid w:val="00607A88"/>
    <w:rsid w:val="00607BCC"/>
    <w:rsid w:val="00607DFF"/>
    <w:rsid w:val="00611169"/>
    <w:rsid w:val="00611E0B"/>
    <w:rsid w:val="00612C6B"/>
    <w:rsid w:val="0061308F"/>
    <w:rsid w:val="0061383A"/>
    <w:rsid w:val="0062153D"/>
    <w:rsid w:val="0062197E"/>
    <w:rsid w:val="00621E18"/>
    <w:rsid w:val="00622102"/>
    <w:rsid w:val="00622418"/>
    <w:rsid w:val="0062396D"/>
    <w:rsid w:val="00623EAB"/>
    <w:rsid w:val="006252F8"/>
    <w:rsid w:val="0062623E"/>
    <w:rsid w:val="006269DA"/>
    <w:rsid w:val="006275D7"/>
    <w:rsid w:val="006305DB"/>
    <w:rsid w:val="00630C11"/>
    <w:rsid w:val="00631F7F"/>
    <w:rsid w:val="0063254B"/>
    <w:rsid w:val="00632AAA"/>
    <w:rsid w:val="00632E2F"/>
    <w:rsid w:val="0063494E"/>
    <w:rsid w:val="00634D6B"/>
    <w:rsid w:val="00634E34"/>
    <w:rsid w:val="006355FA"/>
    <w:rsid w:val="006362C6"/>
    <w:rsid w:val="00637205"/>
    <w:rsid w:val="0063720A"/>
    <w:rsid w:val="00637937"/>
    <w:rsid w:val="006419AA"/>
    <w:rsid w:val="006451CB"/>
    <w:rsid w:val="006452E3"/>
    <w:rsid w:val="00646F87"/>
    <w:rsid w:val="00647851"/>
    <w:rsid w:val="00653356"/>
    <w:rsid w:val="00653D35"/>
    <w:rsid w:val="006546A6"/>
    <w:rsid w:val="0065515D"/>
    <w:rsid w:val="0065584C"/>
    <w:rsid w:val="006558DD"/>
    <w:rsid w:val="00655C14"/>
    <w:rsid w:val="00656297"/>
    <w:rsid w:val="00656AFF"/>
    <w:rsid w:val="006574D2"/>
    <w:rsid w:val="00657F90"/>
    <w:rsid w:val="00657FCD"/>
    <w:rsid w:val="00660422"/>
    <w:rsid w:val="00660A7D"/>
    <w:rsid w:val="00660E28"/>
    <w:rsid w:val="00660F59"/>
    <w:rsid w:val="00661637"/>
    <w:rsid w:val="00661F72"/>
    <w:rsid w:val="006621BF"/>
    <w:rsid w:val="006626DC"/>
    <w:rsid w:val="00663F55"/>
    <w:rsid w:val="00664F21"/>
    <w:rsid w:val="00666B58"/>
    <w:rsid w:val="00666CAA"/>
    <w:rsid w:val="00667732"/>
    <w:rsid w:val="006747B4"/>
    <w:rsid w:val="00674FE3"/>
    <w:rsid w:val="00675028"/>
    <w:rsid w:val="00675559"/>
    <w:rsid w:val="006765F2"/>
    <w:rsid w:val="006767A2"/>
    <w:rsid w:val="0067717F"/>
    <w:rsid w:val="00680820"/>
    <w:rsid w:val="00680A66"/>
    <w:rsid w:val="00683DFB"/>
    <w:rsid w:val="0068454E"/>
    <w:rsid w:val="006848CA"/>
    <w:rsid w:val="00684C51"/>
    <w:rsid w:val="00685046"/>
    <w:rsid w:val="006859AA"/>
    <w:rsid w:val="006859AE"/>
    <w:rsid w:val="0068676A"/>
    <w:rsid w:val="006876CF"/>
    <w:rsid w:val="0069020F"/>
    <w:rsid w:val="00691410"/>
    <w:rsid w:val="0069176F"/>
    <w:rsid w:val="006949F6"/>
    <w:rsid w:val="00697ECC"/>
    <w:rsid w:val="006A2BB9"/>
    <w:rsid w:val="006A3104"/>
    <w:rsid w:val="006A338E"/>
    <w:rsid w:val="006A63FA"/>
    <w:rsid w:val="006A6785"/>
    <w:rsid w:val="006B1373"/>
    <w:rsid w:val="006B1505"/>
    <w:rsid w:val="006B2786"/>
    <w:rsid w:val="006B2CD1"/>
    <w:rsid w:val="006B4136"/>
    <w:rsid w:val="006B437A"/>
    <w:rsid w:val="006B4B5A"/>
    <w:rsid w:val="006B4E23"/>
    <w:rsid w:val="006B5035"/>
    <w:rsid w:val="006B5AEB"/>
    <w:rsid w:val="006B6575"/>
    <w:rsid w:val="006B6786"/>
    <w:rsid w:val="006B67B9"/>
    <w:rsid w:val="006B7A65"/>
    <w:rsid w:val="006B7FB8"/>
    <w:rsid w:val="006C05D7"/>
    <w:rsid w:val="006C0B8A"/>
    <w:rsid w:val="006C0E41"/>
    <w:rsid w:val="006C0E66"/>
    <w:rsid w:val="006C1234"/>
    <w:rsid w:val="006C22B1"/>
    <w:rsid w:val="006C26A8"/>
    <w:rsid w:val="006C31A8"/>
    <w:rsid w:val="006C420D"/>
    <w:rsid w:val="006C5A82"/>
    <w:rsid w:val="006C70A3"/>
    <w:rsid w:val="006C79F4"/>
    <w:rsid w:val="006D047E"/>
    <w:rsid w:val="006D10B0"/>
    <w:rsid w:val="006D2306"/>
    <w:rsid w:val="006D2C40"/>
    <w:rsid w:val="006D3DB7"/>
    <w:rsid w:val="006D4F70"/>
    <w:rsid w:val="006D4FAE"/>
    <w:rsid w:val="006D6746"/>
    <w:rsid w:val="006D6E68"/>
    <w:rsid w:val="006D7BD4"/>
    <w:rsid w:val="006D7F2F"/>
    <w:rsid w:val="006E0AEA"/>
    <w:rsid w:val="006E0B1C"/>
    <w:rsid w:val="006E16D6"/>
    <w:rsid w:val="006E1A23"/>
    <w:rsid w:val="006E47AA"/>
    <w:rsid w:val="006E69AE"/>
    <w:rsid w:val="006E751E"/>
    <w:rsid w:val="006E790C"/>
    <w:rsid w:val="006F04FE"/>
    <w:rsid w:val="006F06E9"/>
    <w:rsid w:val="006F07AB"/>
    <w:rsid w:val="006F0A2D"/>
    <w:rsid w:val="006F0CBF"/>
    <w:rsid w:val="006F4343"/>
    <w:rsid w:val="006F5621"/>
    <w:rsid w:val="006F6282"/>
    <w:rsid w:val="006F7E7D"/>
    <w:rsid w:val="0070141C"/>
    <w:rsid w:val="007016A0"/>
    <w:rsid w:val="00703B44"/>
    <w:rsid w:val="0070536A"/>
    <w:rsid w:val="00705F4F"/>
    <w:rsid w:val="007060E2"/>
    <w:rsid w:val="00706107"/>
    <w:rsid w:val="00706377"/>
    <w:rsid w:val="00706F1E"/>
    <w:rsid w:val="007073E6"/>
    <w:rsid w:val="007109B4"/>
    <w:rsid w:val="007110E6"/>
    <w:rsid w:val="00711943"/>
    <w:rsid w:val="00712027"/>
    <w:rsid w:val="00715BE6"/>
    <w:rsid w:val="0071640D"/>
    <w:rsid w:val="00716D73"/>
    <w:rsid w:val="00716E76"/>
    <w:rsid w:val="00717671"/>
    <w:rsid w:val="00717888"/>
    <w:rsid w:val="00720E25"/>
    <w:rsid w:val="007265FA"/>
    <w:rsid w:val="00726F44"/>
    <w:rsid w:val="00727BDB"/>
    <w:rsid w:val="00730365"/>
    <w:rsid w:val="007307A1"/>
    <w:rsid w:val="00731055"/>
    <w:rsid w:val="00733A2B"/>
    <w:rsid w:val="00734037"/>
    <w:rsid w:val="007341E7"/>
    <w:rsid w:val="007344A5"/>
    <w:rsid w:val="00734D78"/>
    <w:rsid w:val="0073671D"/>
    <w:rsid w:val="0074083A"/>
    <w:rsid w:val="007412FC"/>
    <w:rsid w:val="0074243C"/>
    <w:rsid w:val="00743A60"/>
    <w:rsid w:val="00743F2A"/>
    <w:rsid w:val="0074468E"/>
    <w:rsid w:val="00744A2F"/>
    <w:rsid w:val="0074526D"/>
    <w:rsid w:val="00746B8A"/>
    <w:rsid w:val="00746C29"/>
    <w:rsid w:val="00747104"/>
    <w:rsid w:val="007501AC"/>
    <w:rsid w:val="00750C9E"/>
    <w:rsid w:val="0075272B"/>
    <w:rsid w:val="00754E04"/>
    <w:rsid w:val="007553CE"/>
    <w:rsid w:val="00755647"/>
    <w:rsid w:val="00760328"/>
    <w:rsid w:val="0076049C"/>
    <w:rsid w:val="007607C1"/>
    <w:rsid w:val="00760C6B"/>
    <w:rsid w:val="00760F86"/>
    <w:rsid w:val="00761BB9"/>
    <w:rsid w:val="00763107"/>
    <w:rsid w:val="00763476"/>
    <w:rsid w:val="00764663"/>
    <w:rsid w:val="007647EA"/>
    <w:rsid w:val="0076755B"/>
    <w:rsid w:val="007728DA"/>
    <w:rsid w:val="007730DB"/>
    <w:rsid w:val="00774FBF"/>
    <w:rsid w:val="007762EC"/>
    <w:rsid w:val="0077680C"/>
    <w:rsid w:val="00776825"/>
    <w:rsid w:val="00776DAF"/>
    <w:rsid w:val="00777CD4"/>
    <w:rsid w:val="00781268"/>
    <w:rsid w:val="00783139"/>
    <w:rsid w:val="00783758"/>
    <w:rsid w:val="00783DFD"/>
    <w:rsid w:val="007846DB"/>
    <w:rsid w:val="00784D08"/>
    <w:rsid w:val="00785011"/>
    <w:rsid w:val="00785FAB"/>
    <w:rsid w:val="007865CB"/>
    <w:rsid w:val="00786CCB"/>
    <w:rsid w:val="00790D70"/>
    <w:rsid w:val="007914F3"/>
    <w:rsid w:val="007929EF"/>
    <w:rsid w:val="00792D3B"/>
    <w:rsid w:val="00793967"/>
    <w:rsid w:val="00793D4F"/>
    <w:rsid w:val="0079442C"/>
    <w:rsid w:val="00795697"/>
    <w:rsid w:val="00797F9F"/>
    <w:rsid w:val="007A605E"/>
    <w:rsid w:val="007A7D0D"/>
    <w:rsid w:val="007B1063"/>
    <w:rsid w:val="007B2CD4"/>
    <w:rsid w:val="007B3929"/>
    <w:rsid w:val="007B6D95"/>
    <w:rsid w:val="007B6D9A"/>
    <w:rsid w:val="007C17C6"/>
    <w:rsid w:val="007C5617"/>
    <w:rsid w:val="007C5BD5"/>
    <w:rsid w:val="007C6B5A"/>
    <w:rsid w:val="007D0E1A"/>
    <w:rsid w:val="007D106A"/>
    <w:rsid w:val="007D2EDB"/>
    <w:rsid w:val="007D3661"/>
    <w:rsid w:val="007D3818"/>
    <w:rsid w:val="007D46E9"/>
    <w:rsid w:val="007D52A6"/>
    <w:rsid w:val="007D73AC"/>
    <w:rsid w:val="007E019E"/>
    <w:rsid w:val="007E0CD3"/>
    <w:rsid w:val="007E22C1"/>
    <w:rsid w:val="007E2C13"/>
    <w:rsid w:val="007E4148"/>
    <w:rsid w:val="007E4B26"/>
    <w:rsid w:val="007E51BD"/>
    <w:rsid w:val="007E5CF0"/>
    <w:rsid w:val="007E6276"/>
    <w:rsid w:val="007E69CF"/>
    <w:rsid w:val="007E7A2E"/>
    <w:rsid w:val="007F094A"/>
    <w:rsid w:val="007F0F5C"/>
    <w:rsid w:val="007F2F7B"/>
    <w:rsid w:val="007F3FB3"/>
    <w:rsid w:val="007F6668"/>
    <w:rsid w:val="007F7405"/>
    <w:rsid w:val="00801185"/>
    <w:rsid w:val="0080354F"/>
    <w:rsid w:val="00803B98"/>
    <w:rsid w:val="00803D1F"/>
    <w:rsid w:val="00804AD0"/>
    <w:rsid w:val="00805383"/>
    <w:rsid w:val="0080539F"/>
    <w:rsid w:val="0080577D"/>
    <w:rsid w:val="00806EC6"/>
    <w:rsid w:val="0081007A"/>
    <w:rsid w:val="008128BC"/>
    <w:rsid w:val="0081424A"/>
    <w:rsid w:val="00814EB2"/>
    <w:rsid w:val="00814FA5"/>
    <w:rsid w:val="00815638"/>
    <w:rsid w:val="0081604C"/>
    <w:rsid w:val="00820889"/>
    <w:rsid w:val="00820FFE"/>
    <w:rsid w:val="00821D57"/>
    <w:rsid w:val="00822FBD"/>
    <w:rsid w:val="00823428"/>
    <w:rsid w:val="008235B8"/>
    <w:rsid w:val="00824A01"/>
    <w:rsid w:val="00825940"/>
    <w:rsid w:val="00826C9D"/>
    <w:rsid w:val="008317BE"/>
    <w:rsid w:val="0083202A"/>
    <w:rsid w:val="00833706"/>
    <w:rsid w:val="00834123"/>
    <w:rsid w:val="00834AB9"/>
    <w:rsid w:val="00835671"/>
    <w:rsid w:val="00835DF2"/>
    <w:rsid w:val="008364A3"/>
    <w:rsid w:val="008364BC"/>
    <w:rsid w:val="00837B8C"/>
    <w:rsid w:val="00837D24"/>
    <w:rsid w:val="0084049E"/>
    <w:rsid w:val="0084256C"/>
    <w:rsid w:val="008474B1"/>
    <w:rsid w:val="00850222"/>
    <w:rsid w:val="00850663"/>
    <w:rsid w:val="0085084A"/>
    <w:rsid w:val="00854753"/>
    <w:rsid w:val="008552E5"/>
    <w:rsid w:val="0085634B"/>
    <w:rsid w:val="008564D4"/>
    <w:rsid w:val="00856CA2"/>
    <w:rsid w:val="0086108E"/>
    <w:rsid w:val="00862461"/>
    <w:rsid w:val="00862772"/>
    <w:rsid w:val="00862DDE"/>
    <w:rsid w:val="00863D25"/>
    <w:rsid w:val="00864DC6"/>
    <w:rsid w:val="00866E99"/>
    <w:rsid w:val="0086719E"/>
    <w:rsid w:val="008720D0"/>
    <w:rsid w:val="0087228F"/>
    <w:rsid w:val="008742BE"/>
    <w:rsid w:val="00874B06"/>
    <w:rsid w:val="00874BEA"/>
    <w:rsid w:val="008754B4"/>
    <w:rsid w:val="00877E5B"/>
    <w:rsid w:val="00881EB2"/>
    <w:rsid w:val="0088253C"/>
    <w:rsid w:val="00882717"/>
    <w:rsid w:val="00885360"/>
    <w:rsid w:val="00885505"/>
    <w:rsid w:val="00885547"/>
    <w:rsid w:val="00885ADA"/>
    <w:rsid w:val="0088635C"/>
    <w:rsid w:val="008906F0"/>
    <w:rsid w:val="00891820"/>
    <w:rsid w:val="0089231E"/>
    <w:rsid w:val="00892BA1"/>
    <w:rsid w:val="0089317D"/>
    <w:rsid w:val="00894453"/>
    <w:rsid w:val="008965A9"/>
    <w:rsid w:val="008A093B"/>
    <w:rsid w:val="008A2D1B"/>
    <w:rsid w:val="008A2DFA"/>
    <w:rsid w:val="008A4D02"/>
    <w:rsid w:val="008A5795"/>
    <w:rsid w:val="008A58A5"/>
    <w:rsid w:val="008A60B2"/>
    <w:rsid w:val="008A6698"/>
    <w:rsid w:val="008A79B3"/>
    <w:rsid w:val="008A7A64"/>
    <w:rsid w:val="008B3FEF"/>
    <w:rsid w:val="008B43AC"/>
    <w:rsid w:val="008B4532"/>
    <w:rsid w:val="008B4538"/>
    <w:rsid w:val="008B4641"/>
    <w:rsid w:val="008B610F"/>
    <w:rsid w:val="008B75EF"/>
    <w:rsid w:val="008C005D"/>
    <w:rsid w:val="008C0A14"/>
    <w:rsid w:val="008C112C"/>
    <w:rsid w:val="008C16FF"/>
    <w:rsid w:val="008C2EC3"/>
    <w:rsid w:val="008C4043"/>
    <w:rsid w:val="008C4865"/>
    <w:rsid w:val="008C7071"/>
    <w:rsid w:val="008C790B"/>
    <w:rsid w:val="008C7F20"/>
    <w:rsid w:val="008D0D45"/>
    <w:rsid w:val="008D2615"/>
    <w:rsid w:val="008D3275"/>
    <w:rsid w:val="008D45A3"/>
    <w:rsid w:val="008D612E"/>
    <w:rsid w:val="008D6711"/>
    <w:rsid w:val="008D6943"/>
    <w:rsid w:val="008D69A5"/>
    <w:rsid w:val="008D6F8C"/>
    <w:rsid w:val="008D72BD"/>
    <w:rsid w:val="008E1D49"/>
    <w:rsid w:val="008E203E"/>
    <w:rsid w:val="008E28FF"/>
    <w:rsid w:val="008E29E3"/>
    <w:rsid w:val="008E5DFA"/>
    <w:rsid w:val="008E624C"/>
    <w:rsid w:val="008E6FB1"/>
    <w:rsid w:val="008E7B16"/>
    <w:rsid w:val="008F02E5"/>
    <w:rsid w:val="008F05F7"/>
    <w:rsid w:val="008F15C0"/>
    <w:rsid w:val="008F2B78"/>
    <w:rsid w:val="008F34D2"/>
    <w:rsid w:val="008F37E0"/>
    <w:rsid w:val="008F55A1"/>
    <w:rsid w:val="008F69B1"/>
    <w:rsid w:val="00900E1E"/>
    <w:rsid w:val="00901EC7"/>
    <w:rsid w:val="00902CCB"/>
    <w:rsid w:val="0090321C"/>
    <w:rsid w:val="009047C1"/>
    <w:rsid w:val="00911CB0"/>
    <w:rsid w:val="00913E7C"/>
    <w:rsid w:val="0091569D"/>
    <w:rsid w:val="00915D9A"/>
    <w:rsid w:val="00916D73"/>
    <w:rsid w:val="009172D6"/>
    <w:rsid w:val="00917332"/>
    <w:rsid w:val="00920D1C"/>
    <w:rsid w:val="00922160"/>
    <w:rsid w:val="00922762"/>
    <w:rsid w:val="00922A3F"/>
    <w:rsid w:val="00922C7A"/>
    <w:rsid w:val="00923CF6"/>
    <w:rsid w:val="00925D5B"/>
    <w:rsid w:val="00926888"/>
    <w:rsid w:val="00927AA9"/>
    <w:rsid w:val="00927B54"/>
    <w:rsid w:val="00931B71"/>
    <w:rsid w:val="00931DC1"/>
    <w:rsid w:val="00931FBE"/>
    <w:rsid w:val="00932A41"/>
    <w:rsid w:val="00933781"/>
    <w:rsid w:val="00933F4D"/>
    <w:rsid w:val="00935368"/>
    <w:rsid w:val="0093604E"/>
    <w:rsid w:val="00937480"/>
    <w:rsid w:val="00937FB3"/>
    <w:rsid w:val="009430DE"/>
    <w:rsid w:val="00944C59"/>
    <w:rsid w:val="009465E4"/>
    <w:rsid w:val="009469CC"/>
    <w:rsid w:val="00946ADE"/>
    <w:rsid w:val="00950E3B"/>
    <w:rsid w:val="00952027"/>
    <w:rsid w:val="009536F9"/>
    <w:rsid w:val="00953AC1"/>
    <w:rsid w:val="00954E12"/>
    <w:rsid w:val="00956485"/>
    <w:rsid w:val="00956D91"/>
    <w:rsid w:val="009575DA"/>
    <w:rsid w:val="0095770C"/>
    <w:rsid w:val="009615F1"/>
    <w:rsid w:val="0096471B"/>
    <w:rsid w:val="0096511D"/>
    <w:rsid w:val="0096588C"/>
    <w:rsid w:val="00965ECF"/>
    <w:rsid w:val="00966BE6"/>
    <w:rsid w:val="00970775"/>
    <w:rsid w:val="009710C7"/>
    <w:rsid w:val="00972405"/>
    <w:rsid w:val="009727FE"/>
    <w:rsid w:val="0097280F"/>
    <w:rsid w:val="00974A57"/>
    <w:rsid w:val="00974C7E"/>
    <w:rsid w:val="00974F8D"/>
    <w:rsid w:val="0097580E"/>
    <w:rsid w:val="009765F2"/>
    <w:rsid w:val="009765F3"/>
    <w:rsid w:val="00976B37"/>
    <w:rsid w:val="00977D55"/>
    <w:rsid w:val="0098006F"/>
    <w:rsid w:val="00980F9C"/>
    <w:rsid w:val="00982890"/>
    <w:rsid w:val="00983918"/>
    <w:rsid w:val="00985463"/>
    <w:rsid w:val="0098626A"/>
    <w:rsid w:val="009863FD"/>
    <w:rsid w:val="009876E1"/>
    <w:rsid w:val="00987D17"/>
    <w:rsid w:val="009900A1"/>
    <w:rsid w:val="00990820"/>
    <w:rsid w:val="00991377"/>
    <w:rsid w:val="00992A9F"/>
    <w:rsid w:val="00992ADC"/>
    <w:rsid w:val="009942B0"/>
    <w:rsid w:val="009943D9"/>
    <w:rsid w:val="00994FA9"/>
    <w:rsid w:val="009960F9"/>
    <w:rsid w:val="00997A21"/>
    <w:rsid w:val="009A06BD"/>
    <w:rsid w:val="009A1D63"/>
    <w:rsid w:val="009A1EE2"/>
    <w:rsid w:val="009A2A28"/>
    <w:rsid w:val="009A2D19"/>
    <w:rsid w:val="009A3AC0"/>
    <w:rsid w:val="009A494D"/>
    <w:rsid w:val="009A58E5"/>
    <w:rsid w:val="009A5B24"/>
    <w:rsid w:val="009B1029"/>
    <w:rsid w:val="009B246E"/>
    <w:rsid w:val="009B30A2"/>
    <w:rsid w:val="009B3447"/>
    <w:rsid w:val="009B363F"/>
    <w:rsid w:val="009B460F"/>
    <w:rsid w:val="009B5A4B"/>
    <w:rsid w:val="009B6156"/>
    <w:rsid w:val="009B64C1"/>
    <w:rsid w:val="009B669D"/>
    <w:rsid w:val="009B6C0E"/>
    <w:rsid w:val="009C17E0"/>
    <w:rsid w:val="009C2D70"/>
    <w:rsid w:val="009C709A"/>
    <w:rsid w:val="009C785D"/>
    <w:rsid w:val="009D0780"/>
    <w:rsid w:val="009D0C90"/>
    <w:rsid w:val="009D24AC"/>
    <w:rsid w:val="009D4479"/>
    <w:rsid w:val="009D45E3"/>
    <w:rsid w:val="009D6E6F"/>
    <w:rsid w:val="009D7789"/>
    <w:rsid w:val="009E08EB"/>
    <w:rsid w:val="009E19AC"/>
    <w:rsid w:val="009E3546"/>
    <w:rsid w:val="009E45B9"/>
    <w:rsid w:val="009E4CA0"/>
    <w:rsid w:val="009E50BF"/>
    <w:rsid w:val="009E537E"/>
    <w:rsid w:val="009E68AF"/>
    <w:rsid w:val="009E6F9D"/>
    <w:rsid w:val="009F04E8"/>
    <w:rsid w:val="009F290C"/>
    <w:rsid w:val="009F312A"/>
    <w:rsid w:val="009F5382"/>
    <w:rsid w:val="009F6A85"/>
    <w:rsid w:val="009F71D9"/>
    <w:rsid w:val="009F71E3"/>
    <w:rsid w:val="009F77A6"/>
    <w:rsid w:val="009F7F89"/>
    <w:rsid w:val="00A00D1D"/>
    <w:rsid w:val="00A028C7"/>
    <w:rsid w:val="00A02BC7"/>
    <w:rsid w:val="00A02C58"/>
    <w:rsid w:val="00A03AF4"/>
    <w:rsid w:val="00A0476B"/>
    <w:rsid w:val="00A05627"/>
    <w:rsid w:val="00A0577C"/>
    <w:rsid w:val="00A05A6D"/>
    <w:rsid w:val="00A05C66"/>
    <w:rsid w:val="00A06B07"/>
    <w:rsid w:val="00A06FB1"/>
    <w:rsid w:val="00A11768"/>
    <w:rsid w:val="00A13A52"/>
    <w:rsid w:val="00A14526"/>
    <w:rsid w:val="00A1501A"/>
    <w:rsid w:val="00A15A9C"/>
    <w:rsid w:val="00A16443"/>
    <w:rsid w:val="00A20EEB"/>
    <w:rsid w:val="00A23407"/>
    <w:rsid w:val="00A24087"/>
    <w:rsid w:val="00A2712F"/>
    <w:rsid w:val="00A27717"/>
    <w:rsid w:val="00A303C9"/>
    <w:rsid w:val="00A30BBB"/>
    <w:rsid w:val="00A313C2"/>
    <w:rsid w:val="00A314E0"/>
    <w:rsid w:val="00A333D5"/>
    <w:rsid w:val="00A342AE"/>
    <w:rsid w:val="00A342F3"/>
    <w:rsid w:val="00A35CDD"/>
    <w:rsid w:val="00A37118"/>
    <w:rsid w:val="00A37DD2"/>
    <w:rsid w:val="00A4095C"/>
    <w:rsid w:val="00A40ACA"/>
    <w:rsid w:val="00A422AA"/>
    <w:rsid w:val="00A42679"/>
    <w:rsid w:val="00A4374C"/>
    <w:rsid w:val="00A44E26"/>
    <w:rsid w:val="00A46909"/>
    <w:rsid w:val="00A46E1F"/>
    <w:rsid w:val="00A47DA8"/>
    <w:rsid w:val="00A47F27"/>
    <w:rsid w:val="00A514B0"/>
    <w:rsid w:val="00A52840"/>
    <w:rsid w:val="00A538CF"/>
    <w:rsid w:val="00A5775E"/>
    <w:rsid w:val="00A579AA"/>
    <w:rsid w:val="00A6112D"/>
    <w:rsid w:val="00A62121"/>
    <w:rsid w:val="00A62CB7"/>
    <w:rsid w:val="00A62EF7"/>
    <w:rsid w:val="00A63AC2"/>
    <w:rsid w:val="00A63D5D"/>
    <w:rsid w:val="00A65E4F"/>
    <w:rsid w:val="00A66203"/>
    <w:rsid w:val="00A67B34"/>
    <w:rsid w:val="00A70EE9"/>
    <w:rsid w:val="00A72467"/>
    <w:rsid w:val="00A7698A"/>
    <w:rsid w:val="00A76B34"/>
    <w:rsid w:val="00A8102B"/>
    <w:rsid w:val="00A81CDF"/>
    <w:rsid w:val="00A8292D"/>
    <w:rsid w:val="00A83037"/>
    <w:rsid w:val="00A8590A"/>
    <w:rsid w:val="00A86F16"/>
    <w:rsid w:val="00A9048B"/>
    <w:rsid w:val="00A907A0"/>
    <w:rsid w:val="00A90BF1"/>
    <w:rsid w:val="00A90CCF"/>
    <w:rsid w:val="00A9437D"/>
    <w:rsid w:val="00A9493B"/>
    <w:rsid w:val="00A95FEF"/>
    <w:rsid w:val="00A96192"/>
    <w:rsid w:val="00A9782B"/>
    <w:rsid w:val="00AA03A1"/>
    <w:rsid w:val="00AA075F"/>
    <w:rsid w:val="00AA1C67"/>
    <w:rsid w:val="00AA4904"/>
    <w:rsid w:val="00AA6B11"/>
    <w:rsid w:val="00AA6CF1"/>
    <w:rsid w:val="00AA6D1F"/>
    <w:rsid w:val="00AB0674"/>
    <w:rsid w:val="00AB41A1"/>
    <w:rsid w:val="00AB5D73"/>
    <w:rsid w:val="00AB6900"/>
    <w:rsid w:val="00AB6E4E"/>
    <w:rsid w:val="00AB7058"/>
    <w:rsid w:val="00AB7562"/>
    <w:rsid w:val="00AC1B1A"/>
    <w:rsid w:val="00AC4B45"/>
    <w:rsid w:val="00AC52BD"/>
    <w:rsid w:val="00AC532E"/>
    <w:rsid w:val="00AC59D3"/>
    <w:rsid w:val="00AC646A"/>
    <w:rsid w:val="00AD33F8"/>
    <w:rsid w:val="00AD3641"/>
    <w:rsid w:val="00AD59C7"/>
    <w:rsid w:val="00AD639E"/>
    <w:rsid w:val="00AD6A1E"/>
    <w:rsid w:val="00AD6D2C"/>
    <w:rsid w:val="00AE1206"/>
    <w:rsid w:val="00AE16C4"/>
    <w:rsid w:val="00AE1AEA"/>
    <w:rsid w:val="00AE2477"/>
    <w:rsid w:val="00AE3361"/>
    <w:rsid w:val="00AE6C85"/>
    <w:rsid w:val="00AE705E"/>
    <w:rsid w:val="00AE7643"/>
    <w:rsid w:val="00AE7710"/>
    <w:rsid w:val="00AE78A6"/>
    <w:rsid w:val="00AF09A1"/>
    <w:rsid w:val="00AF09A9"/>
    <w:rsid w:val="00AF221A"/>
    <w:rsid w:val="00AF2624"/>
    <w:rsid w:val="00AF328E"/>
    <w:rsid w:val="00AF351B"/>
    <w:rsid w:val="00AF378B"/>
    <w:rsid w:val="00AF4F46"/>
    <w:rsid w:val="00AF57E7"/>
    <w:rsid w:val="00B00871"/>
    <w:rsid w:val="00B017A5"/>
    <w:rsid w:val="00B02635"/>
    <w:rsid w:val="00B04613"/>
    <w:rsid w:val="00B04B88"/>
    <w:rsid w:val="00B06B68"/>
    <w:rsid w:val="00B078FF"/>
    <w:rsid w:val="00B1076D"/>
    <w:rsid w:val="00B1104E"/>
    <w:rsid w:val="00B11C95"/>
    <w:rsid w:val="00B11F39"/>
    <w:rsid w:val="00B124FA"/>
    <w:rsid w:val="00B12536"/>
    <w:rsid w:val="00B1277C"/>
    <w:rsid w:val="00B12CCD"/>
    <w:rsid w:val="00B12DC5"/>
    <w:rsid w:val="00B14777"/>
    <w:rsid w:val="00B14FD6"/>
    <w:rsid w:val="00B16399"/>
    <w:rsid w:val="00B16496"/>
    <w:rsid w:val="00B16C72"/>
    <w:rsid w:val="00B2092F"/>
    <w:rsid w:val="00B221E7"/>
    <w:rsid w:val="00B22379"/>
    <w:rsid w:val="00B23220"/>
    <w:rsid w:val="00B23481"/>
    <w:rsid w:val="00B24890"/>
    <w:rsid w:val="00B248F2"/>
    <w:rsid w:val="00B250D6"/>
    <w:rsid w:val="00B25230"/>
    <w:rsid w:val="00B254C8"/>
    <w:rsid w:val="00B266B9"/>
    <w:rsid w:val="00B2678B"/>
    <w:rsid w:val="00B3026B"/>
    <w:rsid w:val="00B3067E"/>
    <w:rsid w:val="00B3086F"/>
    <w:rsid w:val="00B30BAB"/>
    <w:rsid w:val="00B317C4"/>
    <w:rsid w:val="00B31B88"/>
    <w:rsid w:val="00B337D9"/>
    <w:rsid w:val="00B33864"/>
    <w:rsid w:val="00B3405A"/>
    <w:rsid w:val="00B400C9"/>
    <w:rsid w:val="00B403AD"/>
    <w:rsid w:val="00B411AF"/>
    <w:rsid w:val="00B439EB"/>
    <w:rsid w:val="00B44DFD"/>
    <w:rsid w:val="00B45B09"/>
    <w:rsid w:val="00B460D7"/>
    <w:rsid w:val="00B476EF"/>
    <w:rsid w:val="00B50FAE"/>
    <w:rsid w:val="00B5287A"/>
    <w:rsid w:val="00B5363E"/>
    <w:rsid w:val="00B5486B"/>
    <w:rsid w:val="00B5569E"/>
    <w:rsid w:val="00B571E4"/>
    <w:rsid w:val="00B5731D"/>
    <w:rsid w:val="00B6031B"/>
    <w:rsid w:val="00B60537"/>
    <w:rsid w:val="00B60991"/>
    <w:rsid w:val="00B62BBD"/>
    <w:rsid w:val="00B65626"/>
    <w:rsid w:val="00B6563E"/>
    <w:rsid w:val="00B716A3"/>
    <w:rsid w:val="00B71E3A"/>
    <w:rsid w:val="00B71EDA"/>
    <w:rsid w:val="00B73B4D"/>
    <w:rsid w:val="00B7488C"/>
    <w:rsid w:val="00B74ACF"/>
    <w:rsid w:val="00B75524"/>
    <w:rsid w:val="00B7573B"/>
    <w:rsid w:val="00B76B83"/>
    <w:rsid w:val="00B77FDE"/>
    <w:rsid w:val="00B8040C"/>
    <w:rsid w:val="00B817CB"/>
    <w:rsid w:val="00B82A2B"/>
    <w:rsid w:val="00B847EF"/>
    <w:rsid w:val="00B850B6"/>
    <w:rsid w:val="00B85B00"/>
    <w:rsid w:val="00B863CD"/>
    <w:rsid w:val="00B86856"/>
    <w:rsid w:val="00B86A8D"/>
    <w:rsid w:val="00B8754B"/>
    <w:rsid w:val="00B92697"/>
    <w:rsid w:val="00B934F9"/>
    <w:rsid w:val="00B94C0E"/>
    <w:rsid w:val="00B94D62"/>
    <w:rsid w:val="00B958AE"/>
    <w:rsid w:val="00B96653"/>
    <w:rsid w:val="00BA024D"/>
    <w:rsid w:val="00BA0464"/>
    <w:rsid w:val="00BA046E"/>
    <w:rsid w:val="00BA1057"/>
    <w:rsid w:val="00BA2779"/>
    <w:rsid w:val="00BA301D"/>
    <w:rsid w:val="00BA5114"/>
    <w:rsid w:val="00BA6222"/>
    <w:rsid w:val="00BB024E"/>
    <w:rsid w:val="00BB3334"/>
    <w:rsid w:val="00BB42AA"/>
    <w:rsid w:val="00BB44A5"/>
    <w:rsid w:val="00BC0BCE"/>
    <w:rsid w:val="00BC1B7C"/>
    <w:rsid w:val="00BC5CE7"/>
    <w:rsid w:val="00BD08DF"/>
    <w:rsid w:val="00BD266E"/>
    <w:rsid w:val="00BD278A"/>
    <w:rsid w:val="00BD3CD6"/>
    <w:rsid w:val="00BD5323"/>
    <w:rsid w:val="00BD5CA9"/>
    <w:rsid w:val="00BD5EFB"/>
    <w:rsid w:val="00BD6AE9"/>
    <w:rsid w:val="00BD6D42"/>
    <w:rsid w:val="00BD6F6C"/>
    <w:rsid w:val="00BE20F9"/>
    <w:rsid w:val="00BE2247"/>
    <w:rsid w:val="00BE3A9D"/>
    <w:rsid w:val="00BE483B"/>
    <w:rsid w:val="00BE4C8F"/>
    <w:rsid w:val="00BE67D3"/>
    <w:rsid w:val="00BE686A"/>
    <w:rsid w:val="00BE6E6C"/>
    <w:rsid w:val="00BF119B"/>
    <w:rsid w:val="00BF1FC9"/>
    <w:rsid w:val="00BF28B6"/>
    <w:rsid w:val="00BF2D75"/>
    <w:rsid w:val="00BF2DAD"/>
    <w:rsid w:val="00BF2DD6"/>
    <w:rsid w:val="00BF335A"/>
    <w:rsid w:val="00BF4212"/>
    <w:rsid w:val="00BF4967"/>
    <w:rsid w:val="00BF65C7"/>
    <w:rsid w:val="00BF6E02"/>
    <w:rsid w:val="00BF7970"/>
    <w:rsid w:val="00BF7B7E"/>
    <w:rsid w:val="00C0087E"/>
    <w:rsid w:val="00C00BB7"/>
    <w:rsid w:val="00C02E0D"/>
    <w:rsid w:val="00C036F2"/>
    <w:rsid w:val="00C04459"/>
    <w:rsid w:val="00C05986"/>
    <w:rsid w:val="00C05A5B"/>
    <w:rsid w:val="00C05E80"/>
    <w:rsid w:val="00C060D5"/>
    <w:rsid w:val="00C077A6"/>
    <w:rsid w:val="00C077C5"/>
    <w:rsid w:val="00C106AC"/>
    <w:rsid w:val="00C10EB8"/>
    <w:rsid w:val="00C11156"/>
    <w:rsid w:val="00C11934"/>
    <w:rsid w:val="00C11C68"/>
    <w:rsid w:val="00C137E8"/>
    <w:rsid w:val="00C14665"/>
    <w:rsid w:val="00C15755"/>
    <w:rsid w:val="00C16102"/>
    <w:rsid w:val="00C16C98"/>
    <w:rsid w:val="00C20739"/>
    <w:rsid w:val="00C2094E"/>
    <w:rsid w:val="00C224E0"/>
    <w:rsid w:val="00C24FC4"/>
    <w:rsid w:val="00C26667"/>
    <w:rsid w:val="00C26BD3"/>
    <w:rsid w:val="00C2768B"/>
    <w:rsid w:val="00C30DD9"/>
    <w:rsid w:val="00C3173A"/>
    <w:rsid w:val="00C32BFE"/>
    <w:rsid w:val="00C34A43"/>
    <w:rsid w:val="00C35244"/>
    <w:rsid w:val="00C35802"/>
    <w:rsid w:val="00C4127C"/>
    <w:rsid w:val="00C43D51"/>
    <w:rsid w:val="00C4526D"/>
    <w:rsid w:val="00C4532F"/>
    <w:rsid w:val="00C4671F"/>
    <w:rsid w:val="00C50882"/>
    <w:rsid w:val="00C50D92"/>
    <w:rsid w:val="00C51B9E"/>
    <w:rsid w:val="00C52176"/>
    <w:rsid w:val="00C526CE"/>
    <w:rsid w:val="00C52AE7"/>
    <w:rsid w:val="00C55318"/>
    <w:rsid w:val="00C559C0"/>
    <w:rsid w:val="00C55D9E"/>
    <w:rsid w:val="00C600B5"/>
    <w:rsid w:val="00C60866"/>
    <w:rsid w:val="00C6298F"/>
    <w:rsid w:val="00C631DA"/>
    <w:rsid w:val="00C63480"/>
    <w:rsid w:val="00C63531"/>
    <w:rsid w:val="00C658B0"/>
    <w:rsid w:val="00C66B59"/>
    <w:rsid w:val="00C67543"/>
    <w:rsid w:val="00C67E06"/>
    <w:rsid w:val="00C71548"/>
    <w:rsid w:val="00C72ECF"/>
    <w:rsid w:val="00C72F7B"/>
    <w:rsid w:val="00C74121"/>
    <w:rsid w:val="00C74C41"/>
    <w:rsid w:val="00C760C1"/>
    <w:rsid w:val="00C760D5"/>
    <w:rsid w:val="00C76269"/>
    <w:rsid w:val="00C7672E"/>
    <w:rsid w:val="00C77AEF"/>
    <w:rsid w:val="00C85188"/>
    <w:rsid w:val="00C910B2"/>
    <w:rsid w:val="00C91847"/>
    <w:rsid w:val="00C937A6"/>
    <w:rsid w:val="00C937B9"/>
    <w:rsid w:val="00C94435"/>
    <w:rsid w:val="00C95EB2"/>
    <w:rsid w:val="00C95FA1"/>
    <w:rsid w:val="00C9628B"/>
    <w:rsid w:val="00C962A5"/>
    <w:rsid w:val="00C96D69"/>
    <w:rsid w:val="00CA0284"/>
    <w:rsid w:val="00CA27CC"/>
    <w:rsid w:val="00CA2C44"/>
    <w:rsid w:val="00CA31FA"/>
    <w:rsid w:val="00CA35BD"/>
    <w:rsid w:val="00CA3AC2"/>
    <w:rsid w:val="00CA414B"/>
    <w:rsid w:val="00CA5319"/>
    <w:rsid w:val="00CA5637"/>
    <w:rsid w:val="00CA58FD"/>
    <w:rsid w:val="00CA5BDD"/>
    <w:rsid w:val="00CA64F7"/>
    <w:rsid w:val="00CA72E3"/>
    <w:rsid w:val="00CB06E0"/>
    <w:rsid w:val="00CB08AF"/>
    <w:rsid w:val="00CB0E66"/>
    <w:rsid w:val="00CB156F"/>
    <w:rsid w:val="00CB15DF"/>
    <w:rsid w:val="00CB23B9"/>
    <w:rsid w:val="00CB4745"/>
    <w:rsid w:val="00CB5ED3"/>
    <w:rsid w:val="00CC1FC1"/>
    <w:rsid w:val="00CC22F6"/>
    <w:rsid w:val="00CC23D1"/>
    <w:rsid w:val="00CC2BD4"/>
    <w:rsid w:val="00CC4A09"/>
    <w:rsid w:val="00CC62D9"/>
    <w:rsid w:val="00CC6FC8"/>
    <w:rsid w:val="00CD0125"/>
    <w:rsid w:val="00CD0C9D"/>
    <w:rsid w:val="00CD3217"/>
    <w:rsid w:val="00CD3B34"/>
    <w:rsid w:val="00CD4E27"/>
    <w:rsid w:val="00CD55A9"/>
    <w:rsid w:val="00CD657D"/>
    <w:rsid w:val="00CD79A0"/>
    <w:rsid w:val="00CD7E2B"/>
    <w:rsid w:val="00CE0982"/>
    <w:rsid w:val="00CE11CA"/>
    <w:rsid w:val="00CE1E0D"/>
    <w:rsid w:val="00CE2629"/>
    <w:rsid w:val="00CE2BD8"/>
    <w:rsid w:val="00CE37CA"/>
    <w:rsid w:val="00CE48FF"/>
    <w:rsid w:val="00CE4E46"/>
    <w:rsid w:val="00CF1A6B"/>
    <w:rsid w:val="00CF1B4A"/>
    <w:rsid w:val="00CF2395"/>
    <w:rsid w:val="00CF2584"/>
    <w:rsid w:val="00CF3E16"/>
    <w:rsid w:val="00CF469B"/>
    <w:rsid w:val="00CF5EF1"/>
    <w:rsid w:val="00D010BF"/>
    <w:rsid w:val="00D01382"/>
    <w:rsid w:val="00D03C04"/>
    <w:rsid w:val="00D04895"/>
    <w:rsid w:val="00D05536"/>
    <w:rsid w:val="00D06F16"/>
    <w:rsid w:val="00D07F27"/>
    <w:rsid w:val="00D10B13"/>
    <w:rsid w:val="00D11937"/>
    <w:rsid w:val="00D11FF5"/>
    <w:rsid w:val="00D1205F"/>
    <w:rsid w:val="00D12BC8"/>
    <w:rsid w:val="00D134BB"/>
    <w:rsid w:val="00D1471D"/>
    <w:rsid w:val="00D159DB"/>
    <w:rsid w:val="00D16618"/>
    <w:rsid w:val="00D20BEE"/>
    <w:rsid w:val="00D20C5D"/>
    <w:rsid w:val="00D20CA4"/>
    <w:rsid w:val="00D2160B"/>
    <w:rsid w:val="00D22FED"/>
    <w:rsid w:val="00D2370F"/>
    <w:rsid w:val="00D23A86"/>
    <w:rsid w:val="00D24000"/>
    <w:rsid w:val="00D2413D"/>
    <w:rsid w:val="00D24467"/>
    <w:rsid w:val="00D254F3"/>
    <w:rsid w:val="00D25EFD"/>
    <w:rsid w:val="00D269A6"/>
    <w:rsid w:val="00D26B36"/>
    <w:rsid w:val="00D26B3B"/>
    <w:rsid w:val="00D26C00"/>
    <w:rsid w:val="00D27B02"/>
    <w:rsid w:val="00D309CE"/>
    <w:rsid w:val="00D30A37"/>
    <w:rsid w:val="00D31186"/>
    <w:rsid w:val="00D3387B"/>
    <w:rsid w:val="00D33D32"/>
    <w:rsid w:val="00D34170"/>
    <w:rsid w:val="00D34219"/>
    <w:rsid w:val="00D346DB"/>
    <w:rsid w:val="00D34C0F"/>
    <w:rsid w:val="00D352B0"/>
    <w:rsid w:val="00D3571D"/>
    <w:rsid w:val="00D35E7D"/>
    <w:rsid w:val="00D35F14"/>
    <w:rsid w:val="00D36C4C"/>
    <w:rsid w:val="00D37687"/>
    <w:rsid w:val="00D37A9A"/>
    <w:rsid w:val="00D40114"/>
    <w:rsid w:val="00D40F3C"/>
    <w:rsid w:val="00D42258"/>
    <w:rsid w:val="00D451B8"/>
    <w:rsid w:val="00D468E4"/>
    <w:rsid w:val="00D47CC6"/>
    <w:rsid w:val="00D505D1"/>
    <w:rsid w:val="00D50CB6"/>
    <w:rsid w:val="00D525DC"/>
    <w:rsid w:val="00D537A8"/>
    <w:rsid w:val="00D53E8A"/>
    <w:rsid w:val="00D56102"/>
    <w:rsid w:val="00D56273"/>
    <w:rsid w:val="00D56A42"/>
    <w:rsid w:val="00D60F87"/>
    <w:rsid w:val="00D624DF"/>
    <w:rsid w:val="00D62F10"/>
    <w:rsid w:val="00D633FE"/>
    <w:rsid w:val="00D6570A"/>
    <w:rsid w:val="00D65793"/>
    <w:rsid w:val="00D66C07"/>
    <w:rsid w:val="00D66EB3"/>
    <w:rsid w:val="00D67486"/>
    <w:rsid w:val="00D723CE"/>
    <w:rsid w:val="00D7368E"/>
    <w:rsid w:val="00D73F76"/>
    <w:rsid w:val="00D74183"/>
    <w:rsid w:val="00D74AC6"/>
    <w:rsid w:val="00D74FDD"/>
    <w:rsid w:val="00D76CEB"/>
    <w:rsid w:val="00D809CB"/>
    <w:rsid w:val="00D82850"/>
    <w:rsid w:val="00D83319"/>
    <w:rsid w:val="00D84105"/>
    <w:rsid w:val="00D842D2"/>
    <w:rsid w:val="00D85C55"/>
    <w:rsid w:val="00D85D63"/>
    <w:rsid w:val="00D86D22"/>
    <w:rsid w:val="00D87BF5"/>
    <w:rsid w:val="00D90F44"/>
    <w:rsid w:val="00D92B92"/>
    <w:rsid w:val="00D9326B"/>
    <w:rsid w:val="00D9364F"/>
    <w:rsid w:val="00D9417D"/>
    <w:rsid w:val="00D94232"/>
    <w:rsid w:val="00D942B5"/>
    <w:rsid w:val="00D942DD"/>
    <w:rsid w:val="00D94B99"/>
    <w:rsid w:val="00D95020"/>
    <w:rsid w:val="00D9558C"/>
    <w:rsid w:val="00D96019"/>
    <w:rsid w:val="00D966B7"/>
    <w:rsid w:val="00D96D75"/>
    <w:rsid w:val="00D97C31"/>
    <w:rsid w:val="00DA5266"/>
    <w:rsid w:val="00DA605D"/>
    <w:rsid w:val="00DA68D7"/>
    <w:rsid w:val="00DA7BAE"/>
    <w:rsid w:val="00DA7C60"/>
    <w:rsid w:val="00DB0564"/>
    <w:rsid w:val="00DB0A19"/>
    <w:rsid w:val="00DB25E7"/>
    <w:rsid w:val="00DB39C3"/>
    <w:rsid w:val="00DB42B1"/>
    <w:rsid w:val="00DB4A8C"/>
    <w:rsid w:val="00DB4D71"/>
    <w:rsid w:val="00DB616E"/>
    <w:rsid w:val="00DB66DE"/>
    <w:rsid w:val="00DB6F81"/>
    <w:rsid w:val="00DB7610"/>
    <w:rsid w:val="00DC30FA"/>
    <w:rsid w:val="00DC406F"/>
    <w:rsid w:val="00DC4700"/>
    <w:rsid w:val="00DC5689"/>
    <w:rsid w:val="00DC6E26"/>
    <w:rsid w:val="00DD095A"/>
    <w:rsid w:val="00DD11B9"/>
    <w:rsid w:val="00DD1741"/>
    <w:rsid w:val="00DD256F"/>
    <w:rsid w:val="00DD44BD"/>
    <w:rsid w:val="00DD4C94"/>
    <w:rsid w:val="00DD5A3A"/>
    <w:rsid w:val="00DE1D08"/>
    <w:rsid w:val="00DE22BF"/>
    <w:rsid w:val="00DE2451"/>
    <w:rsid w:val="00DE2A1E"/>
    <w:rsid w:val="00DE3308"/>
    <w:rsid w:val="00DE37F0"/>
    <w:rsid w:val="00DE477C"/>
    <w:rsid w:val="00DE5173"/>
    <w:rsid w:val="00DE56DE"/>
    <w:rsid w:val="00DE6A66"/>
    <w:rsid w:val="00DE6CCD"/>
    <w:rsid w:val="00DE7BDC"/>
    <w:rsid w:val="00DF04A0"/>
    <w:rsid w:val="00DF3EE8"/>
    <w:rsid w:val="00DF46AF"/>
    <w:rsid w:val="00DF4722"/>
    <w:rsid w:val="00DF4731"/>
    <w:rsid w:val="00DF495F"/>
    <w:rsid w:val="00DF4B8E"/>
    <w:rsid w:val="00DF5A91"/>
    <w:rsid w:val="00E00AFD"/>
    <w:rsid w:val="00E0256E"/>
    <w:rsid w:val="00E03BD6"/>
    <w:rsid w:val="00E04C37"/>
    <w:rsid w:val="00E0610E"/>
    <w:rsid w:val="00E11160"/>
    <w:rsid w:val="00E11235"/>
    <w:rsid w:val="00E11735"/>
    <w:rsid w:val="00E120E5"/>
    <w:rsid w:val="00E14A05"/>
    <w:rsid w:val="00E1514D"/>
    <w:rsid w:val="00E15514"/>
    <w:rsid w:val="00E15FA3"/>
    <w:rsid w:val="00E1656A"/>
    <w:rsid w:val="00E16A36"/>
    <w:rsid w:val="00E16E6D"/>
    <w:rsid w:val="00E1773A"/>
    <w:rsid w:val="00E17B5A"/>
    <w:rsid w:val="00E20191"/>
    <w:rsid w:val="00E20578"/>
    <w:rsid w:val="00E20713"/>
    <w:rsid w:val="00E21821"/>
    <w:rsid w:val="00E21BDC"/>
    <w:rsid w:val="00E22172"/>
    <w:rsid w:val="00E2293D"/>
    <w:rsid w:val="00E25D93"/>
    <w:rsid w:val="00E2650F"/>
    <w:rsid w:val="00E27BCE"/>
    <w:rsid w:val="00E27C42"/>
    <w:rsid w:val="00E300D9"/>
    <w:rsid w:val="00E300E3"/>
    <w:rsid w:val="00E318F6"/>
    <w:rsid w:val="00E326B7"/>
    <w:rsid w:val="00E32C30"/>
    <w:rsid w:val="00E34221"/>
    <w:rsid w:val="00E343FF"/>
    <w:rsid w:val="00E355CF"/>
    <w:rsid w:val="00E361FD"/>
    <w:rsid w:val="00E3664D"/>
    <w:rsid w:val="00E429EE"/>
    <w:rsid w:val="00E42F28"/>
    <w:rsid w:val="00E43DCB"/>
    <w:rsid w:val="00E45BA0"/>
    <w:rsid w:val="00E47243"/>
    <w:rsid w:val="00E47FAC"/>
    <w:rsid w:val="00E52416"/>
    <w:rsid w:val="00E56057"/>
    <w:rsid w:val="00E60198"/>
    <w:rsid w:val="00E601F2"/>
    <w:rsid w:val="00E61063"/>
    <w:rsid w:val="00E61A2A"/>
    <w:rsid w:val="00E62321"/>
    <w:rsid w:val="00E641A3"/>
    <w:rsid w:val="00E72371"/>
    <w:rsid w:val="00E72758"/>
    <w:rsid w:val="00E73163"/>
    <w:rsid w:val="00E732C2"/>
    <w:rsid w:val="00E737AA"/>
    <w:rsid w:val="00E74119"/>
    <w:rsid w:val="00E74684"/>
    <w:rsid w:val="00E750C1"/>
    <w:rsid w:val="00E75D20"/>
    <w:rsid w:val="00E75EA4"/>
    <w:rsid w:val="00E775F0"/>
    <w:rsid w:val="00E81FD1"/>
    <w:rsid w:val="00E83A26"/>
    <w:rsid w:val="00E853A2"/>
    <w:rsid w:val="00E85DF0"/>
    <w:rsid w:val="00E869D9"/>
    <w:rsid w:val="00E86B7E"/>
    <w:rsid w:val="00E86E6A"/>
    <w:rsid w:val="00E86FBE"/>
    <w:rsid w:val="00E904F9"/>
    <w:rsid w:val="00E90ED6"/>
    <w:rsid w:val="00E91645"/>
    <w:rsid w:val="00E93980"/>
    <w:rsid w:val="00E95398"/>
    <w:rsid w:val="00E961C6"/>
    <w:rsid w:val="00E966C3"/>
    <w:rsid w:val="00EA17B0"/>
    <w:rsid w:val="00EA180F"/>
    <w:rsid w:val="00EA34D1"/>
    <w:rsid w:val="00EA4C9C"/>
    <w:rsid w:val="00EA4F50"/>
    <w:rsid w:val="00EA66D5"/>
    <w:rsid w:val="00EA7494"/>
    <w:rsid w:val="00EA7D9B"/>
    <w:rsid w:val="00EB0E50"/>
    <w:rsid w:val="00EB125C"/>
    <w:rsid w:val="00EB17D4"/>
    <w:rsid w:val="00EB5441"/>
    <w:rsid w:val="00EB5632"/>
    <w:rsid w:val="00EB6E70"/>
    <w:rsid w:val="00EB71E3"/>
    <w:rsid w:val="00EC0507"/>
    <w:rsid w:val="00EC22F8"/>
    <w:rsid w:val="00EC3AA7"/>
    <w:rsid w:val="00EC40DC"/>
    <w:rsid w:val="00EC40E4"/>
    <w:rsid w:val="00EC46AF"/>
    <w:rsid w:val="00EC5974"/>
    <w:rsid w:val="00EC5BB4"/>
    <w:rsid w:val="00EC5E3A"/>
    <w:rsid w:val="00ED0653"/>
    <w:rsid w:val="00ED194A"/>
    <w:rsid w:val="00ED1B09"/>
    <w:rsid w:val="00ED2D95"/>
    <w:rsid w:val="00ED3D81"/>
    <w:rsid w:val="00ED3EEE"/>
    <w:rsid w:val="00ED457F"/>
    <w:rsid w:val="00ED4787"/>
    <w:rsid w:val="00ED5684"/>
    <w:rsid w:val="00ED5F7C"/>
    <w:rsid w:val="00ED75A9"/>
    <w:rsid w:val="00ED7692"/>
    <w:rsid w:val="00EE1877"/>
    <w:rsid w:val="00EE1DD6"/>
    <w:rsid w:val="00EE236B"/>
    <w:rsid w:val="00EE327F"/>
    <w:rsid w:val="00EE446E"/>
    <w:rsid w:val="00EE4701"/>
    <w:rsid w:val="00EE51CA"/>
    <w:rsid w:val="00EE5F07"/>
    <w:rsid w:val="00EF071E"/>
    <w:rsid w:val="00EF130C"/>
    <w:rsid w:val="00EF1879"/>
    <w:rsid w:val="00EF2978"/>
    <w:rsid w:val="00EF2D2E"/>
    <w:rsid w:val="00EF4D16"/>
    <w:rsid w:val="00EF6FDF"/>
    <w:rsid w:val="00EF7F43"/>
    <w:rsid w:val="00F003ED"/>
    <w:rsid w:val="00F00613"/>
    <w:rsid w:val="00F01A52"/>
    <w:rsid w:val="00F031F5"/>
    <w:rsid w:val="00F05063"/>
    <w:rsid w:val="00F07FA1"/>
    <w:rsid w:val="00F11CCC"/>
    <w:rsid w:val="00F11EBE"/>
    <w:rsid w:val="00F13B86"/>
    <w:rsid w:val="00F15841"/>
    <w:rsid w:val="00F20A2B"/>
    <w:rsid w:val="00F2374F"/>
    <w:rsid w:val="00F244A7"/>
    <w:rsid w:val="00F246A6"/>
    <w:rsid w:val="00F246AE"/>
    <w:rsid w:val="00F2577E"/>
    <w:rsid w:val="00F25DD4"/>
    <w:rsid w:val="00F26104"/>
    <w:rsid w:val="00F26300"/>
    <w:rsid w:val="00F278FA"/>
    <w:rsid w:val="00F27DBE"/>
    <w:rsid w:val="00F307DA"/>
    <w:rsid w:val="00F31AA0"/>
    <w:rsid w:val="00F326CB"/>
    <w:rsid w:val="00F32C5A"/>
    <w:rsid w:val="00F33913"/>
    <w:rsid w:val="00F33A98"/>
    <w:rsid w:val="00F3503D"/>
    <w:rsid w:val="00F35BF8"/>
    <w:rsid w:val="00F36A50"/>
    <w:rsid w:val="00F3728E"/>
    <w:rsid w:val="00F3770F"/>
    <w:rsid w:val="00F41342"/>
    <w:rsid w:val="00F42E98"/>
    <w:rsid w:val="00F43D01"/>
    <w:rsid w:val="00F46365"/>
    <w:rsid w:val="00F46ACA"/>
    <w:rsid w:val="00F46B07"/>
    <w:rsid w:val="00F471FA"/>
    <w:rsid w:val="00F50A16"/>
    <w:rsid w:val="00F50AB4"/>
    <w:rsid w:val="00F50D39"/>
    <w:rsid w:val="00F51E36"/>
    <w:rsid w:val="00F54941"/>
    <w:rsid w:val="00F565EA"/>
    <w:rsid w:val="00F56634"/>
    <w:rsid w:val="00F56767"/>
    <w:rsid w:val="00F56992"/>
    <w:rsid w:val="00F60C7C"/>
    <w:rsid w:val="00F60D3B"/>
    <w:rsid w:val="00F61BB2"/>
    <w:rsid w:val="00F62034"/>
    <w:rsid w:val="00F624DF"/>
    <w:rsid w:val="00F6275E"/>
    <w:rsid w:val="00F62A90"/>
    <w:rsid w:val="00F65611"/>
    <w:rsid w:val="00F65878"/>
    <w:rsid w:val="00F65C56"/>
    <w:rsid w:val="00F666A7"/>
    <w:rsid w:val="00F6721B"/>
    <w:rsid w:val="00F673DA"/>
    <w:rsid w:val="00F676D2"/>
    <w:rsid w:val="00F7172F"/>
    <w:rsid w:val="00F72790"/>
    <w:rsid w:val="00F733F0"/>
    <w:rsid w:val="00F739FA"/>
    <w:rsid w:val="00F73C9B"/>
    <w:rsid w:val="00F76A40"/>
    <w:rsid w:val="00F773D3"/>
    <w:rsid w:val="00F7751E"/>
    <w:rsid w:val="00F77F2C"/>
    <w:rsid w:val="00F80248"/>
    <w:rsid w:val="00F803D8"/>
    <w:rsid w:val="00F80C5E"/>
    <w:rsid w:val="00F80CFA"/>
    <w:rsid w:val="00F81674"/>
    <w:rsid w:val="00F81F19"/>
    <w:rsid w:val="00F82BA2"/>
    <w:rsid w:val="00F82EEE"/>
    <w:rsid w:val="00F833A3"/>
    <w:rsid w:val="00F85865"/>
    <w:rsid w:val="00F86E43"/>
    <w:rsid w:val="00F87BBD"/>
    <w:rsid w:val="00F9024B"/>
    <w:rsid w:val="00F9363E"/>
    <w:rsid w:val="00F94E66"/>
    <w:rsid w:val="00F9633D"/>
    <w:rsid w:val="00F96481"/>
    <w:rsid w:val="00F967E1"/>
    <w:rsid w:val="00F96B7E"/>
    <w:rsid w:val="00FA12DA"/>
    <w:rsid w:val="00FA1623"/>
    <w:rsid w:val="00FA6DE2"/>
    <w:rsid w:val="00FA7D43"/>
    <w:rsid w:val="00FB1B37"/>
    <w:rsid w:val="00FB1D5F"/>
    <w:rsid w:val="00FB38EB"/>
    <w:rsid w:val="00FB4F49"/>
    <w:rsid w:val="00FB5B1A"/>
    <w:rsid w:val="00FB5FD0"/>
    <w:rsid w:val="00FB694B"/>
    <w:rsid w:val="00FB6F61"/>
    <w:rsid w:val="00FB7642"/>
    <w:rsid w:val="00FB791A"/>
    <w:rsid w:val="00FB7B5F"/>
    <w:rsid w:val="00FC0681"/>
    <w:rsid w:val="00FC14D1"/>
    <w:rsid w:val="00FC1C4D"/>
    <w:rsid w:val="00FC2127"/>
    <w:rsid w:val="00FC517F"/>
    <w:rsid w:val="00FC620A"/>
    <w:rsid w:val="00FD04BA"/>
    <w:rsid w:val="00FD09EE"/>
    <w:rsid w:val="00FD0A84"/>
    <w:rsid w:val="00FD0C29"/>
    <w:rsid w:val="00FD1BD7"/>
    <w:rsid w:val="00FD27ED"/>
    <w:rsid w:val="00FD3781"/>
    <w:rsid w:val="00FD44A0"/>
    <w:rsid w:val="00FD5274"/>
    <w:rsid w:val="00FD52FC"/>
    <w:rsid w:val="00FD5A98"/>
    <w:rsid w:val="00FD5C70"/>
    <w:rsid w:val="00FD622E"/>
    <w:rsid w:val="00FD7266"/>
    <w:rsid w:val="00FE0068"/>
    <w:rsid w:val="00FE037F"/>
    <w:rsid w:val="00FE0D8A"/>
    <w:rsid w:val="00FE176E"/>
    <w:rsid w:val="00FE32DD"/>
    <w:rsid w:val="00FE5F38"/>
    <w:rsid w:val="00FE6055"/>
    <w:rsid w:val="00FE68EC"/>
    <w:rsid w:val="00FE6C56"/>
    <w:rsid w:val="00FE7A20"/>
    <w:rsid w:val="00FF0564"/>
    <w:rsid w:val="00FF0601"/>
    <w:rsid w:val="00FF0A4E"/>
    <w:rsid w:val="00FF4389"/>
    <w:rsid w:val="00FF4562"/>
    <w:rsid w:val="00FF5BF1"/>
    <w:rsid w:val="00FF5DFB"/>
    <w:rsid w:val="00FF6872"/>
    <w:rsid w:val="00FF75B7"/>
    <w:rsid w:val="00FF7B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2A62B"/>
  <w15:docId w15:val="{9BAF233E-8783-4958-8E05-4B178339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C59"/>
    <w:rPr>
      <w:sz w:val="24"/>
      <w:szCs w:val="24"/>
    </w:rPr>
  </w:style>
  <w:style w:type="paragraph" w:styleId="Nadpis1">
    <w:name w:val="heading 1"/>
    <w:basedOn w:val="Normln"/>
    <w:next w:val="Normln"/>
    <w:link w:val="Nadpis1Char"/>
    <w:uiPriority w:val="9"/>
    <w:qFormat/>
    <w:rsid w:val="005F65E4"/>
    <w:pPr>
      <w:keepNext/>
      <w:numPr>
        <w:numId w:val="4"/>
      </w:numPr>
      <w:spacing w:before="240" w:after="60"/>
      <w:outlineLvl w:val="0"/>
    </w:pPr>
    <w:rPr>
      <w:rFonts w:ascii="Calibri" w:hAnsi="Calibri"/>
      <w:b/>
      <w:bCs/>
      <w:kern w:val="32"/>
      <w:szCs w:val="32"/>
    </w:rPr>
  </w:style>
  <w:style w:type="paragraph" w:styleId="Nadpis2">
    <w:name w:val="heading 2"/>
    <w:aliases w:val="Podkapitola1"/>
    <w:basedOn w:val="Normln"/>
    <w:next w:val="Normln"/>
    <w:link w:val="Nadpis2Char"/>
    <w:uiPriority w:val="9"/>
    <w:qFormat/>
    <w:rsid w:val="0061383A"/>
    <w:pPr>
      <w:keepNext/>
      <w:ind w:left="1276" w:hanging="425"/>
      <w:jc w:val="both"/>
      <w:outlineLvl w:val="1"/>
    </w:pPr>
    <w:rPr>
      <w:rFonts w:ascii="Arial" w:hAnsi="Arial"/>
      <w:b/>
      <w:snapToGrid w:val="0"/>
      <w:sz w:val="20"/>
      <w:szCs w:val="20"/>
      <w:lang w:val="fr-FR" w:eastAsia="en-US"/>
    </w:rPr>
  </w:style>
  <w:style w:type="paragraph" w:styleId="Nadpis3">
    <w:name w:val="heading 3"/>
    <w:basedOn w:val="Normln"/>
    <w:next w:val="Normln"/>
    <w:link w:val="Nadpis3Char"/>
    <w:uiPriority w:val="9"/>
    <w:qFormat/>
    <w:rsid w:val="00B254C8"/>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823428"/>
    <w:pPr>
      <w:keepNext/>
      <w:spacing w:before="240"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BE3A9D"/>
    <w:pPr>
      <w:keepNext/>
      <w:keepLines/>
      <w:spacing w:before="200" w:line="276" w:lineRule="auto"/>
      <w:ind w:left="1008" w:hanging="1008"/>
      <w:outlineLvl w:val="4"/>
    </w:pPr>
    <w:rPr>
      <w:rFonts w:ascii="Cambria" w:hAnsi="Cambria"/>
      <w:color w:val="243F60"/>
      <w:sz w:val="22"/>
      <w:szCs w:val="22"/>
      <w:lang w:val="sk-SK" w:eastAsia="en-US"/>
    </w:rPr>
  </w:style>
  <w:style w:type="paragraph" w:styleId="Nadpis6">
    <w:name w:val="heading 6"/>
    <w:basedOn w:val="Normln"/>
    <w:next w:val="Normln"/>
    <w:link w:val="Nadpis6Char"/>
    <w:uiPriority w:val="9"/>
    <w:semiHidden/>
    <w:unhideWhenUsed/>
    <w:qFormat/>
    <w:rsid w:val="00BE3A9D"/>
    <w:pPr>
      <w:keepNext/>
      <w:keepLines/>
      <w:spacing w:before="200" w:line="276" w:lineRule="auto"/>
      <w:ind w:left="1152" w:hanging="1152"/>
      <w:outlineLvl w:val="5"/>
    </w:pPr>
    <w:rPr>
      <w:rFonts w:ascii="Cambria" w:hAnsi="Cambria"/>
      <w:i/>
      <w:iCs/>
      <w:color w:val="243F60"/>
      <w:sz w:val="22"/>
      <w:szCs w:val="22"/>
      <w:lang w:val="sk-SK" w:eastAsia="en-US"/>
    </w:rPr>
  </w:style>
  <w:style w:type="paragraph" w:styleId="Nadpis7">
    <w:name w:val="heading 7"/>
    <w:basedOn w:val="Normln"/>
    <w:next w:val="Normln"/>
    <w:link w:val="Nadpis7Char"/>
    <w:uiPriority w:val="9"/>
    <w:semiHidden/>
    <w:unhideWhenUsed/>
    <w:qFormat/>
    <w:rsid w:val="00BE3A9D"/>
    <w:pPr>
      <w:keepNext/>
      <w:keepLines/>
      <w:spacing w:before="200" w:line="276" w:lineRule="auto"/>
      <w:ind w:left="1296" w:hanging="1296"/>
      <w:outlineLvl w:val="6"/>
    </w:pPr>
    <w:rPr>
      <w:rFonts w:ascii="Cambria" w:hAnsi="Cambria"/>
      <w:i/>
      <w:iCs/>
      <w:color w:val="404040"/>
      <w:sz w:val="22"/>
      <w:szCs w:val="22"/>
      <w:lang w:val="sk-SK" w:eastAsia="en-US"/>
    </w:rPr>
  </w:style>
  <w:style w:type="paragraph" w:styleId="Nadpis8">
    <w:name w:val="heading 8"/>
    <w:basedOn w:val="Normln"/>
    <w:next w:val="Normln"/>
    <w:link w:val="Nadpis8Char"/>
    <w:uiPriority w:val="9"/>
    <w:semiHidden/>
    <w:unhideWhenUsed/>
    <w:qFormat/>
    <w:rsid w:val="00BE3A9D"/>
    <w:pPr>
      <w:keepNext/>
      <w:keepLines/>
      <w:spacing w:before="200" w:line="276" w:lineRule="auto"/>
      <w:ind w:left="1440" w:hanging="1440"/>
      <w:outlineLvl w:val="7"/>
    </w:pPr>
    <w:rPr>
      <w:rFonts w:ascii="Cambria" w:hAnsi="Cambria"/>
      <w:color w:val="404040"/>
      <w:sz w:val="20"/>
      <w:szCs w:val="20"/>
      <w:lang w:val="sk-SK" w:eastAsia="en-US"/>
    </w:rPr>
  </w:style>
  <w:style w:type="paragraph" w:styleId="Nadpis9">
    <w:name w:val="heading 9"/>
    <w:basedOn w:val="Normln"/>
    <w:next w:val="Normln"/>
    <w:link w:val="Nadpis9Char"/>
    <w:uiPriority w:val="9"/>
    <w:semiHidden/>
    <w:unhideWhenUsed/>
    <w:qFormat/>
    <w:rsid w:val="00BE3A9D"/>
    <w:pPr>
      <w:keepNext/>
      <w:keepLines/>
      <w:spacing w:before="200" w:line="276" w:lineRule="auto"/>
      <w:ind w:left="1584" w:hanging="1584"/>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11160"/>
    <w:pPr>
      <w:jc w:val="both"/>
    </w:pPr>
  </w:style>
  <w:style w:type="paragraph" w:styleId="Zkladntext2">
    <w:name w:val="Body Text 2"/>
    <w:basedOn w:val="Normln"/>
    <w:rsid w:val="00E11160"/>
    <w:pPr>
      <w:jc w:val="center"/>
    </w:pPr>
    <w:rPr>
      <w:b/>
      <w:bCs/>
    </w:rPr>
  </w:style>
  <w:style w:type="paragraph" w:styleId="Zkladntext3">
    <w:name w:val="Body Text 3"/>
    <w:basedOn w:val="Normln"/>
    <w:rsid w:val="00E11160"/>
    <w:pPr>
      <w:jc w:val="both"/>
    </w:pPr>
    <w:rPr>
      <w:color w:val="FF0000"/>
    </w:rPr>
  </w:style>
  <w:style w:type="paragraph" w:styleId="Textbubliny">
    <w:name w:val="Balloon Text"/>
    <w:basedOn w:val="Normln"/>
    <w:link w:val="TextbublinyChar"/>
    <w:uiPriority w:val="99"/>
    <w:rsid w:val="00AE2477"/>
    <w:rPr>
      <w:rFonts w:ascii="Tahoma" w:hAnsi="Tahoma"/>
      <w:sz w:val="16"/>
      <w:szCs w:val="16"/>
    </w:rPr>
  </w:style>
  <w:style w:type="character" w:customStyle="1" w:styleId="TextbublinyChar">
    <w:name w:val="Text bubliny Char"/>
    <w:link w:val="Textbubliny"/>
    <w:uiPriority w:val="99"/>
    <w:rsid w:val="00AE2477"/>
    <w:rPr>
      <w:rFonts w:ascii="Tahoma" w:hAnsi="Tahoma" w:cs="Tahoma"/>
      <w:sz w:val="16"/>
      <w:szCs w:val="16"/>
    </w:rPr>
  </w:style>
  <w:style w:type="character" w:styleId="Hypertextovodkaz">
    <w:name w:val="Hyperlink"/>
    <w:rsid w:val="00AE2477"/>
    <w:rPr>
      <w:color w:val="0000FF"/>
      <w:u w:val="single"/>
    </w:rPr>
  </w:style>
  <w:style w:type="character" w:styleId="Odkaznakoment">
    <w:name w:val="annotation reference"/>
    <w:uiPriority w:val="99"/>
    <w:rsid w:val="00AE2477"/>
    <w:rPr>
      <w:sz w:val="16"/>
      <w:szCs w:val="16"/>
    </w:rPr>
  </w:style>
  <w:style w:type="paragraph" w:styleId="Textkomente">
    <w:name w:val="annotation text"/>
    <w:aliases w:val="RL Text komentáře"/>
    <w:basedOn w:val="Normln"/>
    <w:link w:val="TextkomenteChar"/>
    <w:uiPriority w:val="99"/>
    <w:rsid w:val="00AE2477"/>
    <w:rPr>
      <w:sz w:val="20"/>
      <w:szCs w:val="20"/>
    </w:rPr>
  </w:style>
  <w:style w:type="character" w:customStyle="1" w:styleId="TextkomenteChar">
    <w:name w:val="Text komentáře Char"/>
    <w:aliases w:val="RL Text komentáře Char"/>
    <w:basedOn w:val="Standardnpsmoodstavce"/>
    <w:link w:val="Textkomente"/>
    <w:uiPriority w:val="99"/>
    <w:rsid w:val="00AE2477"/>
  </w:style>
  <w:style w:type="paragraph" w:styleId="Pedmtkomente">
    <w:name w:val="annotation subject"/>
    <w:basedOn w:val="Textkomente"/>
    <w:next w:val="Textkomente"/>
    <w:link w:val="PedmtkomenteChar"/>
    <w:rsid w:val="00AE2477"/>
    <w:rPr>
      <w:b/>
      <w:bCs/>
    </w:rPr>
  </w:style>
  <w:style w:type="character" w:customStyle="1" w:styleId="PedmtkomenteChar">
    <w:name w:val="Předmět komentáře Char"/>
    <w:link w:val="Pedmtkomente"/>
    <w:rsid w:val="00AE2477"/>
    <w:rPr>
      <w:b/>
      <w:bCs/>
    </w:rPr>
  </w:style>
  <w:style w:type="paragraph" w:customStyle="1" w:styleId="Preztext">
    <w:name w:val="Prez_text"/>
    <w:basedOn w:val="Zkladntext"/>
    <w:rsid w:val="00186757"/>
    <w:pPr>
      <w:spacing w:before="240" w:line="360" w:lineRule="auto"/>
    </w:pPr>
    <w:rPr>
      <w:rFonts w:ascii="Arial Narrow" w:hAnsi="Arial Narrow"/>
      <w:spacing w:val="30"/>
    </w:rPr>
  </w:style>
  <w:style w:type="paragraph" w:customStyle="1" w:styleId="Styl3">
    <w:name w:val="Styl3"/>
    <w:basedOn w:val="Normln"/>
    <w:rsid w:val="00CB08AF"/>
    <w:pPr>
      <w:spacing w:before="120"/>
      <w:jc w:val="both"/>
    </w:pPr>
    <w:rPr>
      <w:b/>
      <w:bCs/>
    </w:rPr>
  </w:style>
  <w:style w:type="paragraph" w:styleId="Revize">
    <w:name w:val="Revision"/>
    <w:hidden/>
    <w:uiPriority w:val="99"/>
    <w:semiHidden/>
    <w:rsid w:val="00B23220"/>
    <w:rPr>
      <w:sz w:val="24"/>
      <w:szCs w:val="24"/>
    </w:rPr>
  </w:style>
  <w:style w:type="paragraph" w:styleId="Zhlav">
    <w:name w:val="header"/>
    <w:basedOn w:val="Normln"/>
    <w:link w:val="ZhlavChar"/>
    <w:uiPriority w:val="99"/>
    <w:rsid w:val="00733A2B"/>
    <w:pPr>
      <w:tabs>
        <w:tab w:val="center" w:pos="4536"/>
        <w:tab w:val="right" w:pos="9072"/>
      </w:tabs>
    </w:pPr>
  </w:style>
  <w:style w:type="character" w:customStyle="1" w:styleId="ZhlavChar">
    <w:name w:val="Záhlaví Char"/>
    <w:link w:val="Zhlav"/>
    <w:uiPriority w:val="99"/>
    <w:rsid w:val="00733A2B"/>
    <w:rPr>
      <w:sz w:val="24"/>
      <w:szCs w:val="24"/>
    </w:rPr>
  </w:style>
  <w:style w:type="paragraph" w:styleId="Zpat">
    <w:name w:val="footer"/>
    <w:basedOn w:val="Normln"/>
    <w:link w:val="ZpatChar"/>
    <w:uiPriority w:val="99"/>
    <w:rsid w:val="00733A2B"/>
    <w:pPr>
      <w:tabs>
        <w:tab w:val="center" w:pos="4536"/>
        <w:tab w:val="right" w:pos="9072"/>
      </w:tabs>
    </w:pPr>
  </w:style>
  <w:style w:type="character" w:customStyle="1" w:styleId="ZpatChar">
    <w:name w:val="Zápatí Char"/>
    <w:link w:val="Zpat"/>
    <w:uiPriority w:val="99"/>
    <w:rsid w:val="00733A2B"/>
    <w:rPr>
      <w:sz w:val="24"/>
      <w:szCs w:val="24"/>
    </w:rPr>
  </w:style>
  <w:style w:type="paragraph" w:styleId="Prosttext">
    <w:name w:val="Plain Text"/>
    <w:basedOn w:val="Normln"/>
    <w:link w:val="ProsttextChar"/>
    <w:uiPriority w:val="99"/>
    <w:unhideWhenUsed/>
    <w:rsid w:val="00733A2B"/>
    <w:rPr>
      <w:rFonts w:ascii="Calibri" w:eastAsia="Calibri" w:hAnsi="Calibri"/>
      <w:sz w:val="22"/>
      <w:szCs w:val="21"/>
      <w:lang w:eastAsia="en-US"/>
    </w:rPr>
  </w:style>
  <w:style w:type="character" w:customStyle="1" w:styleId="ProsttextChar">
    <w:name w:val="Prostý text Char"/>
    <w:link w:val="Prosttext"/>
    <w:uiPriority w:val="99"/>
    <w:rsid w:val="00733A2B"/>
    <w:rPr>
      <w:rFonts w:ascii="Calibri" w:eastAsia="Calibri" w:hAnsi="Calibri"/>
      <w:sz w:val="22"/>
      <w:szCs w:val="21"/>
      <w:lang w:eastAsia="en-US"/>
    </w:rPr>
  </w:style>
  <w:style w:type="character" w:customStyle="1" w:styleId="Nadpis2Char">
    <w:name w:val="Nadpis 2 Char"/>
    <w:aliases w:val="Podkapitola1 Char"/>
    <w:link w:val="Nadpis2"/>
    <w:uiPriority w:val="9"/>
    <w:rsid w:val="0061383A"/>
    <w:rPr>
      <w:rFonts w:ascii="Arial" w:hAnsi="Arial"/>
      <w:b/>
      <w:snapToGrid/>
      <w:lang w:val="fr-FR" w:eastAsia="en-US"/>
    </w:rPr>
  </w:style>
  <w:style w:type="paragraph" w:customStyle="1" w:styleId="AAOdstavec">
    <w:name w:val="AA_Odstavec"/>
    <w:basedOn w:val="Normln"/>
    <w:link w:val="AAOdstavecChar"/>
    <w:rsid w:val="0061383A"/>
    <w:pPr>
      <w:widowControl w:val="0"/>
      <w:ind w:left="567"/>
      <w:jc w:val="both"/>
    </w:pPr>
    <w:rPr>
      <w:rFonts w:ascii="Georgia" w:hAnsi="Georgia"/>
      <w:iCs/>
      <w:snapToGrid w:val="0"/>
      <w:sz w:val="22"/>
      <w:szCs w:val="22"/>
      <w:lang w:eastAsia="en-US"/>
    </w:rPr>
  </w:style>
  <w:style w:type="table" w:styleId="Mkatabulky">
    <w:name w:val="Table Grid"/>
    <w:basedOn w:val="Normlntabulka"/>
    <w:uiPriority w:val="59"/>
    <w:rsid w:val="006F0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odsazen">
    <w:name w:val="AA_odsazení"/>
    <w:basedOn w:val="Normln"/>
    <w:rsid w:val="00114E82"/>
    <w:pPr>
      <w:tabs>
        <w:tab w:val="num" w:pos="1140"/>
        <w:tab w:val="right" w:leader="dot" w:pos="7371"/>
      </w:tabs>
      <w:autoSpaceDE w:val="0"/>
      <w:autoSpaceDN w:val="0"/>
      <w:adjustRightInd w:val="0"/>
      <w:spacing w:before="120"/>
      <w:ind w:left="1140" w:hanging="360"/>
      <w:jc w:val="both"/>
    </w:pPr>
    <w:rPr>
      <w:rFonts w:ascii="Arial" w:hAnsi="Arial" w:cs="Arial"/>
    </w:rPr>
  </w:style>
  <w:style w:type="paragraph" w:customStyle="1" w:styleId="Normal2">
    <w:name w:val="Normal 2"/>
    <w:basedOn w:val="Normln"/>
    <w:rsid w:val="00114DEA"/>
    <w:pPr>
      <w:ind w:left="709"/>
      <w:jc w:val="both"/>
    </w:pPr>
    <w:rPr>
      <w:szCs w:val="20"/>
      <w:lang w:eastAsia="en-US"/>
    </w:rPr>
  </w:style>
  <w:style w:type="character" w:customStyle="1" w:styleId="Nadpis1Char">
    <w:name w:val="Nadpis 1 Char"/>
    <w:link w:val="Nadpis1"/>
    <w:uiPriority w:val="9"/>
    <w:rsid w:val="005F65E4"/>
    <w:rPr>
      <w:rFonts w:ascii="Calibri" w:hAnsi="Calibri"/>
      <w:b/>
      <w:bCs/>
      <w:kern w:val="32"/>
      <w:sz w:val="24"/>
      <w:szCs w:val="32"/>
    </w:rPr>
  </w:style>
  <w:style w:type="character" w:customStyle="1" w:styleId="Nadpis4Char">
    <w:name w:val="Nadpis 4 Char"/>
    <w:link w:val="Nadpis4"/>
    <w:uiPriority w:val="9"/>
    <w:semiHidden/>
    <w:rsid w:val="00823428"/>
    <w:rPr>
      <w:rFonts w:ascii="Calibri" w:eastAsia="Times New Roman" w:hAnsi="Calibri" w:cs="Times New Roman"/>
      <w:b/>
      <w:bCs/>
      <w:sz w:val="28"/>
      <w:szCs w:val="28"/>
    </w:rPr>
  </w:style>
  <w:style w:type="paragraph" w:styleId="Textpoznpodarou">
    <w:name w:val="footnote text"/>
    <w:aliases w:val="fn"/>
    <w:basedOn w:val="Normln"/>
    <w:link w:val="TextpoznpodarouChar"/>
    <w:rsid w:val="00823428"/>
    <w:pPr>
      <w:spacing w:after="240"/>
    </w:pPr>
    <w:rPr>
      <w:rFonts w:eastAsia="MS Mincho"/>
      <w:lang w:val="en-US" w:eastAsia="en-US"/>
    </w:rPr>
  </w:style>
  <w:style w:type="character" w:customStyle="1" w:styleId="TextpoznpodarouChar">
    <w:name w:val="Text pozn. pod čarou Char"/>
    <w:aliases w:val="fn Char"/>
    <w:link w:val="Textpoznpodarou"/>
    <w:rsid w:val="00823428"/>
    <w:rPr>
      <w:rFonts w:eastAsia="MS Mincho"/>
      <w:sz w:val="24"/>
      <w:szCs w:val="24"/>
      <w:lang w:val="en-US" w:eastAsia="en-US"/>
    </w:rPr>
  </w:style>
  <w:style w:type="paragraph" w:customStyle="1" w:styleId="WCPageNumber">
    <w:name w:val="WCPageNumber"/>
    <w:rsid w:val="00823428"/>
    <w:pPr>
      <w:jc w:val="center"/>
    </w:pPr>
    <w:rPr>
      <w:rFonts w:eastAsia="MS Mincho"/>
      <w:sz w:val="24"/>
      <w:szCs w:val="24"/>
      <w:lang w:val="en-US" w:eastAsia="en-US"/>
    </w:rPr>
  </w:style>
  <w:style w:type="character" w:customStyle="1" w:styleId="platne1">
    <w:name w:val="platne1"/>
    <w:rsid w:val="00823428"/>
    <w:rPr>
      <w:rFonts w:cs="Times New Roman"/>
    </w:rPr>
  </w:style>
  <w:style w:type="character" w:customStyle="1" w:styleId="AAOdstavecChar">
    <w:name w:val="AA_Odstavec Char"/>
    <w:link w:val="AAOdstavec"/>
    <w:rsid w:val="005608BE"/>
    <w:rPr>
      <w:rFonts w:ascii="Georgia" w:hAnsi="Georgia"/>
      <w:iCs/>
      <w:snapToGrid w:val="0"/>
      <w:sz w:val="22"/>
      <w:szCs w:val="22"/>
      <w:lang w:val="cs-CZ" w:eastAsia="en-US" w:bidi="ar-SA"/>
    </w:rPr>
  </w:style>
  <w:style w:type="character" w:customStyle="1" w:styleId="tsubjname">
    <w:name w:val="tsubjname"/>
    <w:rsid w:val="005608BE"/>
  </w:style>
  <w:style w:type="paragraph" w:customStyle="1" w:styleId="NormlnSoD">
    <w:name w:val="Normální SoD"/>
    <w:basedOn w:val="Normln"/>
    <w:rsid w:val="00DC6E26"/>
    <w:pPr>
      <w:overflowPunct w:val="0"/>
      <w:autoSpaceDE w:val="0"/>
      <w:autoSpaceDN w:val="0"/>
      <w:adjustRightInd w:val="0"/>
      <w:jc w:val="both"/>
      <w:textAlignment w:val="baseline"/>
    </w:pPr>
    <w:rPr>
      <w:rFonts w:ascii="Arial" w:hAnsi="Arial" w:cs="Arial"/>
      <w:sz w:val="20"/>
      <w:szCs w:val="20"/>
    </w:rPr>
  </w:style>
  <w:style w:type="paragraph" w:customStyle="1" w:styleId="Default">
    <w:name w:val="Default"/>
    <w:rsid w:val="001D6EDF"/>
    <w:pPr>
      <w:autoSpaceDE w:val="0"/>
      <w:autoSpaceDN w:val="0"/>
      <w:adjustRightInd w:val="0"/>
    </w:pPr>
    <w:rPr>
      <w:rFonts w:ascii="Tahoma" w:eastAsia="Calibri" w:hAnsi="Tahoma" w:cs="Tahoma"/>
      <w:color w:val="000000"/>
      <w:sz w:val="24"/>
      <w:szCs w:val="24"/>
      <w:lang w:eastAsia="en-US"/>
    </w:rPr>
  </w:style>
  <w:style w:type="paragraph" w:styleId="Odstavecseseznamem">
    <w:name w:val="List Paragraph"/>
    <w:aliases w:val="Odstavec 1,cp_Odstavec se seznamem,Bullet Number,Bullet List,FooterText,numbered,Paragraphe de liste1,Bulletr List Paragraph,列出段落,列出段落1,List Paragraph21,Listeafsnit1,Parágrafo da Lista1,List Paragraph,Odstavec_muj,A-Odrážky1,Nad"/>
    <w:basedOn w:val="Normln"/>
    <w:link w:val="OdstavecseseznamemChar"/>
    <w:uiPriority w:val="34"/>
    <w:qFormat/>
    <w:rsid w:val="000665E0"/>
    <w:pPr>
      <w:spacing w:line="360" w:lineRule="auto"/>
      <w:ind w:left="720"/>
      <w:contextualSpacing/>
    </w:pPr>
    <w:rPr>
      <w:sz w:val="28"/>
      <w:szCs w:val="20"/>
    </w:rPr>
  </w:style>
  <w:style w:type="paragraph" w:styleId="Zkladntextodsazen">
    <w:name w:val="Body Text Indent"/>
    <w:basedOn w:val="Normln"/>
    <w:rsid w:val="008A58A5"/>
    <w:pPr>
      <w:spacing w:after="120"/>
      <w:ind w:left="283"/>
    </w:pPr>
  </w:style>
  <w:style w:type="paragraph" w:styleId="Nzev">
    <w:name w:val="Title"/>
    <w:basedOn w:val="Normln"/>
    <w:link w:val="NzevChar"/>
    <w:qFormat/>
    <w:rsid w:val="008A58A5"/>
    <w:pPr>
      <w:jc w:val="center"/>
    </w:pPr>
    <w:rPr>
      <w:b/>
      <w:bCs/>
      <w:u w:val="single"/>
    </w:rPr>
  </w:style>
  <w:style w:type="paragraph" w:customStyle="1" w:styleId="titre4">
    <w:name w:val="titre4"/>
    <w:basedOn w:val="Normln"/>
    <w:autoRedefine/>
    <w:semiHidden/>
    <w:rsid w:val="00AD59C7"/>
    <w:pPr>
      <w:widowControl w:val="0"/>
      <w:numPr>
        <w:ilvl w:val="1"/>
        <w:numId w:val="1"/>
      </w:numPr>
      <w:tabs>
        <w:tab w:val="clear" w:pos="792"/>
        <w:tab w:val="left" w:pos="851"/>
      </w:tabs>
      <w:ind w:left="851" w:firstLine="0"/>
      <w:jc w:val="both"/>
    </w:pPr>
    <w:rPr>
      <w:rFonts w:ascii="Georgia" w:hAnsi="Georgia" w:cs="Tahoma"/>
      <w:snapToGrid w:val="0"/>
      <w:sz w:val="22"/>
      <w:szCs w:val="22"/>
      <w:lang w:eastAsia="en-US"/>
    </w:rPr>
  </w:style>
  <w:style w:type="character" w:customStyle="1" w:styleId="FontStyle12">
    <w:name w:val="Font Style12"/>
    <w:rsid w:val="00AD59C7"/>
    <w:rPr>
      <w:rFonts w:ascii="Arial" w:hAnsi="Arial" w:cs="Arial"/>
      <w:color w:val="000000"/>
      <w:sz w:val="20"/>
      <w:szCs w:val="20"/>
    </w:rPr>
  </w:style>
  <w:style w:type="paragraph" w:customStyle="1" w:styleId="mntNormln">
    <w:name w:val="mntNormální"/>
    <w:rsid w:val="00B460D7"/>
    <w:pPr>
      <w:autoSpaceDE w:val="0"/>
      <w:autoSpaceDN w:val="0"/>
      <w:adjustRightInd w:val="0"/>
    </w:pPr>
    <w:rPr>
      <w:rFonts w:ascii="Arial" w:hAnsi="Arial" w:cs="Arial"/>
      <w:color w:val="000000"/>
      <w:sz w:val="24"/>
    </w:rPr>
  </w:style>
  <w:style w:type="paragraph" w:customStyle="1" w:styleId="Zkladntext21">
    <w:name w:val="Základní text 21"/>
    <w:basedOn w:val="Normln"/>
    <w:rsid w:val="00850663"/>
    <w:pPr>
      <w:tabs>
        <w:tab w:val="num" w:pos="720"/>
      </w:tabs>
      <w:ind w:left="720" w:hanging="720"/>
      <w:jc w:val="both"/>
    </w:pPr>
    <w:rPr>
      <w:rFonts w:ascii="Arial" w:hAnsi="Arial"/>
      <w:szCs w:val="20"/>
    </w:rPr>
  </w:style>
  <w:style w:type="character" w:customStyle="1" w:styleId="Nadpis3Char">
    <w:name w:val="Nadpis 3 Char"/>
    <w:link w:val="Nadpis3"/>
    <w:uiPriority w:val="9"/>
    <w:rsid w:val="00B254C8"/>
    <w:rPr>
      <w:rFonts w:ascii="Cambria" w:eastAsia="Times New Roman" w:hAnsi="Cambria" w:cs="Times New Roman"/>
      <w:b/>
      <w:bCs/>
      <w:sz w:val="26"/>
      <w:szCs w:val="26"/>
    </w:rPr>
  </w:style>
  <w:style w:type="paragraph" w:styleId="Zkladntextodsazen2">
    <w:name w:val="Body Text Indent 2"/>
    <w:basedOn w:val="Normln"/>
    <w:link w:val="Zkladntextodsazen2Char"/>
    <w:rsid w:val="00B254C8"/>
    <w:pPr>
      <w:spacing w:after="120" w:line="480" w:lineRule="auto"/>
      <w:ind w:left="283"/>
    </w:pPr>
  </w:style>
  <w:style w:type="character" w:customStyle="1" w:styleId="Zkladntextodsazen2Char">
    <w:name w:val="Základní text odsazený 2 Char"/>
    <w:link w:val="Zkladntextodsazen2"/>
    <w:rsid w:val="00B254C8"/>
    <w:rPr>
      <w:sz w:val="24"/>
      <w:szCs w:val="24"/>
    </w:rPr>
  </w:style>
  <w:style w:type="paragraph" w:customStyle="1" w:styleId="Smlouva-slo">
    <w:name w:val="Smlouva-číslo"/>
    <w:basedOn w:val="Normln"/>
    <w:semiHidden/>
    <w:rsid w:val="00B254C8"/>
    <w:pPr>
      <w:widowControl w:val="0"/>
      <w:spacing w:before="120" w:line="240" w:lineRule="atLeast"/>
      <w:jc w:val="both"/>
    </w:pPr>
    <w:rPr>
      <w:snapToGrid w:val="0"/>
      <w:szCs w:val="20"/>
    </w:rPr>
  </w:style>
  <w:style w:type="paragraph" w:styleId="Seznam2">
    <w:name w:val="List 2"/>
    <w:basedOn w:val="Normln"/>
    <w:rsid w:val="0061308F"/>
    <w:pPr>
      <w:overflowPunct w:val="0"/>
      <w:autoSpaceDE w:val="0"/>
      <w:autoSpaceDN w:val="0"/>
      <w:adjustRightInd w:val="0"/>
      <w:ind w:left="566" w:hanging="283"/>
      <w:textAlignment w:val="baseline"/>
    </w:pPr>
    <w:rPr>
      <w:szCs w:val="20"/>
    </w:rPr>
  </w:style>
  <w:style w:type="paragraph" w:styleId="Normlnodsazen">
    <w:name w:val="Normal Indent"/>
    <w:basedOn w:val="Normln"/>
    <w:qFormat/>
    <w:rsid w:val="00A11768"/>
    <w:pPr>
      <w:spacing w:before="120"/>
      <w:ind w:left="998"/>
      <w:jc w:val="both"/>
    </w:pPr>
    <w:rPr>
      <w:rFonts w:ascii="Calibri" w:hAnsi="Calibri"/>
    </w:rPr>
  </w:style>
  <w:style w:type="paragraph" w:styleId="Seznam">
    <w:name w:val="List"/>
    <w:basedOn w:val="Normln"/>
    <w:unhideWhenUsed/>
    <w:rsid w:val="00C4671F"/>
    <w:pPr>
      <w:ind w:left="283" w:hanging="283"/>
      <w:contextualSpacing/>
    </w:pPr>
  </w:style>
  <w:style w:type="paragraph" w:styleId="Seznam3">
    <w:name w:val="List 3"/>
    <w:basedOn w:val="Normln"/>
    <w:unhideWhenUsed/>
    <w:rsid w:val="00C4671F"/>
    <w:pPr>
      <w:ind w:left="849" w:hanging="283"/>
      <w:contextualSpacing/>
    </w:pPr>
  </w:style>
  <w:style w:type="character" w:styleId="slostrnky">
    <w:name w:val="page number"/>
    <w:rsid w:val="00C4671F"/>
  </w:style>
  <w:style w:type="paragraph" w:styleId="Pokraovnseznamu3">
    <w:name w:val="List Continue 3"/>
    <w:basedOn w:val="Normln"/>
    <w:rsid w:val="00C4671F"/>
    <w:pPr>
      <w:overflowPunct w:val="0"/>
      <w:autoSpaceDE w:val="0"/>
      <w:autoSpaceDN w:val="0"/>
      <w:adjustRightInd w:val="0"/>
      <w:spacing w:after="120"/>
      <w:ind w:left="849"/>
      <w:textAlignment w:val="baseline"/>
    </w:pPr>
    <w:rPr>
      <w:szCs w:val="20"/>
    </w:rPr>
  </w:style>
  <w:style w:type="paragraph" w:styleId="Seznamsodrkami4">
    <w:name w:val="List Bullet 4"/>
    <w:basedOn w:val="Normln"/>
    <w:rsid w:val="00C4671F"/>
    <w:pPr>
      <w:overflowPunct w:val="0"/>
      <w:autoSpaceDE w:val="0"/>
      <w:autoSpaceDN w:val="0"/>
      <w:adjustRightInd w:val="0"/>
      <w:ind w:left="1132" w:hanging="283"/>
      <w:textAlignment w:val="baseline"/>
    </w:pPr>
    <w:rPr>
      <w:szCs w:val="20"/>
    </w:rPr>
  </w:style>
  <w:style w:type="paragraph" w:styleId="Pokraovnseznamu">
    <w:name w:val="List Continue"/>
    <w:basedOn w:val="Normln"/>
    <w:rsid w:val="00C4671F"/>
    <w:pPr>
      <w:overflowPunct w:val="0"/>
      <w:autoSpaceDE w:val="0"/>
      <w:autoSpaceDN w:val="0"/>
      <w:adjustRightInd w:val="0"/>
      <w:spacing w:after="120"/>
      <w:ind w:left="283"/>
      <w:textAlignment w:val="baseline"/>
    </w:pPr>
    <w:rPr>
      <w:szCs w:val="20"/>
    </w:rPr>
  </w:style>
  <w:style w:type="paragraph" w:styleId="Pokraovnseznamu2">
    <w:name w:val="List Continue 2"/>
    <w:basedOn w:val="Normln"/>
    <w:rsid w:val="00C4671F"/>
    <w:pPr>
      <w:overflowPunct w:val="0"/>
      <w:autoSpaceDE w:val="0"/>
      <w:autoSpaceDN w:val="0"/>
      <w:adjustRightInd w:val="0"/>
      <w:spacing w:after="120"/>
      <w:ind w:left="566"/>
      <w:textAlignment w:val="baseline"/>
    </w:pPr>
    <w:rPr>
      <w:szCs w:val="20"/>
    </w:rPr>
  </w:style>
  <w:style w:type="paragraph" w:styleId="Seznamsodrkami3">
    <w:name w:val="List Bullet 3"/>
    <w:basedOn w:val="Normln"/>
    <w:rsid w:val="00C4671F"/>
    <w:pPr>
      <w:overflowPunct w:val="0"/>
      <w:autoSpaceDE w:val="0"/>
      <w:autoSpaceDN w:val="0"/>
      <w:adjustRightInd w:val="0"/>
      <w:ind w:left="849" w:hanging="283"/>
      <w:textAlignment w:val="baseline"/>
    </w:pPr>
    <w:rPr>
      <w:szCs w:val="20"/>
    </w:rPr>
  </w:style>
  <w:style w:type="paragraph" w:customStyle="1" w:styleId="Import7">
    <w:name w:val="Import 7"/>
    <w:rsid w:val="00C4671F"/>
    <w:pPr>
      <w:tabs>
        <w:tab w:val="left" w:pos="360"/>
        <w:tab w:val="left" w:pos="1224"/>
        <w:tab w:val="left" w:pos="2088"/>
        <w:tab w:val="left" w:pos="2952"/>
        <w:tab w:val="left" w:pos="3816"/>
        <w:tab w:val="left" w:pos="4680"/>
        <w:tab w:val="left" w:pos="5544"/>
        <w:tab w:val="left" w:pos="6408"/>
        <w:tab w:val="left" w:pos="7272"/>
        <w:tab w:val="left" w:pos="8136"/>
      </w:tabs>
    </w:pPr>
    <w:rPr>
      <w:sz w:val="2"/>
      <w:lang w:val="en-US"/>
    </w:rPr>
  </w:style>
  <w:style w:type="paragraph" w:customStyle="1" w:styleId="Import19">
    <w:name w:val="Import 19"/>
    <w:rsid w:val="00C4671F"/>
    <w:pPr>
      <w:tabs>
        <w:tab w:val="left" w:pos="5256"/>
      </w:tabs>
    </w:pPr>
    <w:rPr>
      <w:sz w:val="2"/>
      <w:lang w:val="en-US"/>
    </w:rPr>
  </w:style>
  <w:style w:type="paragraph" w:customStyle="1" w:styleId="Rozloendokumentu1">
    <w:name w:val="Rozložení dokumentu1"/>
    <w:basedOn w:val="Normln"/>
    <w:link w:val="RozloendokumentuChar"/>
    <w:semiHidden/>
    <w:rsid w:val="00C4671F"/>
    <w:pPr>
      <w:shd w:val="clear" w:color="auto" w:fill="000080"/>
      <w:overflowPunct w:val="0"/>
      <w:autoSpaceDE w:val="0"/>
      <w:autoSpaceDN w:val="0"/>
      <w:adjustRightInd w:val="0"/>
      <w:textAlignment w:val="baseline"/>
    </w:pPr>
    <w:rPr>
      <w:rFonts w:ascii="Tahoma" w:hAnsi="Tahoma"/>
      <w:szCs w:val="20"/>
    </w:rPr>
  </w:style>
  <w:style w:type="character" w:customStyle="1" w:styleId="RozloendokumentuChar">
    <w:name w:val="Rozložení dokumentu Char"/>
    <w:link w:val="Rozloendokumentu1"/>
    <w:semiHidden/>
    <w:rsid w:val="00C4671F"/>
    <w:rPr>
      <w:rFonts w:ascii="Tahoma" w:hAnsi="Tahoma" w:cs="Tahoma"/>
      <w:sz w:val="24"/>
      <w:shd w:val="clear" w:color="auto" w:fill="000080"/>
    </w:rPr>
  </w:style>
  <w:style w:type="paragraph" w:styleId="Normlnweb">
    <w:name w:val="Normal (Web)"/>
    <w:basedOn w:val="Normln"/>
    <w:rsid w:val="00C4671F"/>
    <w:pPr>
      <w:overflowPunct w:val="0"/>
      <w:autoSpaceDE w:val="0"/>
      <w:autoSpaceDN w:val="0"/>
      <w:adjustRightInd w:val="0"/>
      <w:textAlignment w:val="baseline"/>
    </w:pPr>
  </w:style>
  <w:style w:type="paragraph" w:styleId="Zkladntext-prvnodsazen">
    <w:name w:val="Body Text First Indent"/>
    <w:basedOn w:val="Zkladntext"/>
    <w:link w:val="Zkladntext-prvnodsazenChar"/>
    <w:rsid w:val="00C4671F"/>
    <w:pPr>
      <w:overflowPunct w:val="0"/>
      <w:autoSpaceDE w:val="0"/>
      <w:autoSpaceDN w:val="0"/>
      <w:adjustRightInd w:val="0"/>
      <w:spacing w:after="120"/>
      <w:ind w:firstLine="210"/>
      <w:jc w:val="left"/>
      <w:textAlignment w:val="baseline"/>
    </w:pPr>
    <w:rPr>
      <w:rFonts w:ascii="Arial" w:hAnsi="Arial"/>
    </w:rPr>
  </w:style>
  <w:style w:type="character" w:customStyle="1" w:styleId="ZkladntextChar">
    <w:name w:val="Základní text Char"/>
    <w:link w:val="Zkladntext"/>
    <w:rsid w:val="00C4671F"/>
    <w:rPr>
      <w:sz w:val="24"/>
      <w:szCs w:val="24"/>
    </w:rPr>
  </w:style>
  <w:style w:type="character" w:customStyle="1" w:styleId="Zkladntext-prvnodsazenChar">
    <w:name w:val="Základní text - první odsazený Char"/>
    <w:link w:val="Zkladntext-prvnodsazen"/>
    <w:rsid w:val="00C4671F"/>
    <w:rPr>
      <w:rFonts w:ascii="Arial" w:hAnsi="Arial"/>
      <w:sz w:val="24"/>
      <w:szCs w:val="24"/>
    </w:rPr>
  </w:style>
  <w:style w:type="character" w:customStyle="1" w:styleId="BodyTextChar">
    <w:name w:val="Body Text Char"/>
    <w:semiHidden/>
    <w:locked/>
    <w:rsid w:val="00C4671F"/>
    <w:rPr>
      <w:sz w:val="24"/>
      <w:lang w:val="cs-CZ" w:eastAsia="cs-CZ" w:bidi="ar-SA"/>
    </w:rPr>
  </w:style>
  <w:style w:type="paragraph" w:customStyle="1" w:styleId="P5Nadpis1">
    <w:name w:val="P5 Nadpis 1"/>
    <w:basedOn w:val="Normln"/>
    <w:next w:val="Normln"/>
    <w:rsid w:val="00A03AF4"/>
    <w:pPr>
      <w:keepNext/>
      <w:numPr>
        <w:ilvl w:val="1"/>
        <w:numId w:val="2"/>
      </w:numPr>
      <w:suppressAutoHyphens/>
      <w:spacing w:before="400"/>
      <w:jc w:val="center"/>
      <w:outlineLvl w:val="0"/>
    </w:pPr>
    <w:rPr>
      <w:rFonts w:cs="Arial"/>
      <w:b/>
      <w:sz w:val="32"/>
    </w:rPr>
  </w:style>
  <w:style w:type="paragraph" w:customStyle="1" w:styleId="P5Nadpis2">
    <w:name w:val="P5 Nadpis 2"/>
    <w:basedOn w:val="P5Nadpis1"/>
    <w:next w:val="Normln"/>
    <w:rsid w:val="00A03AF4"/>
    <w:pPr>
      <w:keepNext w:val="0"/>
      <w:numPr>
        <w:ilvl w:val="2"/>
      </w:numPr>
      <w:spacing w:before="360"/>
      <w:outlineLvl w:val="1"/>
    </w:pPr>
    <w:rPr>
      <w:sz w:val="24"/>
      <w:szCs w:val="22"/>
    </w:rPr>
  </w:style>
  <w:style w:type="paragraph" w:customStyle="1" w:styleId="P5Psmenkovodstavec">
    <w:name w:val="P5 Písmenkový odstavec"/>
    <w:basedOn w:val="Normln"/>
    <w:next w:val="Normln"/>
    <w:rsid w:val="00A03AF4"/>
    <w:pPr>
      <w:numPr>
        <w:ilvl w:val="4"/>
        <w:numId w:val="2"/>
      </w:numPr>
      <w:suppressAutoHyphens/>
      <w:spacing w:before="120"/>
      <w:jc w:val="both"/>
      <w:outlineLvl w:val="1"/>
    </w:pPr>
    <w:rPr>
      <w:rFonts w:cs="Arial"/>
      <w:szCs w:val="22"/>
    </w:rPr>
  </w:style>
  <w:style w:type="paragraph" w:customStyle="1" w:styleId="P5slovanodstavec">
    <w:name w:val="P5 Číslovaný odstavec"/>
    <w:basedOn w:val="P5Nadpis2"/>
    <w:next w:val="Normln"/>
    <w:link w:val="P5slovanodstavecChar"/>
    <w:rsid w:val="00A03AF4"/>
    <w:pPr>
      <w:numPr>
        <w:ilvl w:val="3"/>
      </w:numPr>
      <w:spacing w:before="160"/>
      <w:jc w:val="both"/>
    </w:pPr>
    <w:rPr>
      <w:rFonts w:cs="Times New Roman"/>
      <w:b w:val="0"/>
    </w:rPr>
  </w:style>
  <w:style w:type="character" w:customStyle="1" w:styleId="P5slovanodstavecChar">
    <w:name w:val="P5 Číslovaný odstavec Char"/>
    <w:link w:val="P5slovanodstavec"/>
    <w:rsid w:val="00A03AF4"/>
    <w:rPr>
      <w:sz w:val="24"/>
      <w:szCs w:val="22"/>
    </w:rPr>
  </w:style>
  <w:style w:type="character" w:customStyle="1" w:styleId="NzevChar">
    <w:name w:val="Název Char"/>
    <w:basedOn w:val="Standardnpsmoodstavce"/>
    <w:link w:val="Nzev"/>
    <w:rsid w:val="003D3A05"/>
    <w:rPr>
      <w:b/>
      <w:bCs/>
      <w:sz w:val="24"/>
      <w:szCs w:val="24"/>
      <w:u w:val="single"/>
    </w:rPr>
  </w:style>
  <w:style w:type="paragraph" w:customStyle="1" w:styleId="ODSAZENI">
    <w:name w:val="ODSAZENÍ_I"/>
    <w:basedOn w:val="Normln"/>
    <w:uiPriority w:val="99"/>
    <w:rsid w:val="003D3A05"/>
    <w:pPr>
      <w:widowControl w:val="0"/>
      <w:autoSpaceDE w:val="0"/>
      <w:autoSpaceDN w:val="0"/>
      <w:adjustRightInd w:val="0"/>
      <w:spacing w:after="120" w:line="228" w:lineRule="atLeast"/>
      <w:ind w:left="454" w:hanging="227"/>
      <w:jc w:val="both"/>
      <w:textAlignment w:val="center"/>
    </w:pPr>
    <w:rPr>
      <w:rFonts w:cs="Minion Pro"/>
      <w:color w:val="000000"/>
      <w:sz w:val="20"/>
      <w:szCs w:val="20"/>
    </w:rPr>
  </w:style>
  <w:style w:type="paragraph" w:customStyle="1" w:styleId="Standard">
    <w:name w:val="Standard"/>
    <w:rsid w:val="00411A21"/>
    <w:pPr>
      <w:autoSpaceDN w:val="0"/>
    </w:pPr>
    <w:rPr>
      <w:kern w:val="3"/>
      <w:sz w:val="24"/>
      <w:szCs w:val="24"/>
    </w:rPr>
  </w:style>
  <w:style w:type="paragraph" w:customStyle="1" w:styleId="Nadpis11">
    <w:name w:val="Nadpis 11"/>
    <w:basedOn w:val="Normln"/>
    <w:next w:val="Normln"/>
    <w:rsid w:val="00411A21"/>
    <w:pPr>
      <w:keepNext/>
      <w:widowControl w:val="0"/>
      <w:numPr>
        <w:numId w:val="3"/>
      </w:numPr>
      <w:shd w:val="clear" w:color="auto" w:fill="F2F2F2"/>
      <w:autoSpaceDN w:val="0"/>
      <w:spacing w:before="600" w:after="300"/>
      <w:outlineLvl w:val="0"/>
    </w:pPr>
    <w:rPr>
      <w:rFonts w:ascii="Arial" w:hAnsi="Arial"/>
      <w:b/>
      <w:kern w:val="3"/>
      <w:sz w:val="26"/>
      <w:szCs w:val="20"/>
    </w:rPr>
  </w:style>
  <w:style w:type="paragraph" w:customStyle="1" w:styleId="Nadpis21">
    <w:name w:val="Nadpis 21"/>
    <w:basedOn w:val="Normln"/>
    <w:next w:val="Normln"/>
    <w:rsid w:val="00411A21"/>
    <w:pPr>
      <w:widowControl w:val="0"/>
      <w:numPr>
        <w:ilvl w:val="1"/>
        <w:numId w:val="3"/>
      </w:numPr>
      <w:autoSpaceDN w:val="0"/>
      <w:spacing w:before="240" w:after="120"/>
      <w:outlineLvl w:val="1"/>
    </w:pPr>
    <w:rPr>
      <w:rFonts w:ascii="Courier New" w:hAnsi="Courier New" w:cs="Courier New"/>
      <w:b/>
      <w:iCs/>
      <w:kern w:val="3"/>
      <w:sz w:val="22"/>
      <w:szCs w:val="22"/>
      <w:u w:val="single"/>
    </w:rPr>
  </w:style>
  <w:style w:type="paragraph" w:customStyle="1" w:styleId="Nadpis31">
    <w:name w:val="Nadpis 31"/>
    <w:basedOn w:val="Normln"/>
    <w:next w:val="Normln"/>
    <w:rsid w:val="00411A21"/>
    <w:pPr>
      <w:widowControl w:val="0"/>
      <w:numPr>
        <w:ilvl w:val="2"/>
        <w:numId w:val="3"/>
      </w:numPr>
      <w:autoSpaceDN w:val="0"/>
      <w:spacing w:before="240" w:after="240"/>
      <w:outlineLvl w:val="2"/>
    </w:pPr>
    <w:rPr>
      <w:rFonts w:ascii="NimbusSanNovTEE, 'Times New Rom" w:hAnsi="NimbusSanNovTEE, 'Times New Rom"/>
      <w:b/>
      <w:kern w:val="3"/>
      <w:sz w:val="22"/>
      <w:szCs w:val="20"/>
    </w:rPr>
  </w:style>
  <w:style w:type="paragraph" w:customStyle="1" w:styleId="Nadpis41">
    <w:name w:val="Nadpis 41"/>
    <w:basedOn w:val="Normln"/>
    <w:next w:val="Normln"/>
    <w:rsid w:val="00411A21"/>
    <w:pPr>
      <w:keepNext/>
      <w:numPr>
        <w:ilvl w:val="3"/>
        <w:numId w:val="3"/>
      </w:numPr>
      <w:autoSpaceDN w:val="0"/>
      <w:spacing w:before="240" w:after="240"/>
      <w:outlineLvl w:val="3"/>
    </w:pPr>
    <w:rPr>
      <w:rFonts w:ascii="NimbusSanNovTEE, 'Times New Rom" w:hAnsi="NimbusSanNovTEE, 'Times New Rom"/>
      <w:b/>
      <w:kern w:val="3"/>
      <w:sz w:val="22"/>
      <w:szCs w:val="20"/>
      <w:lang w:val="en-GB"/>
    </w:rPr>
  </w:style>
  <w:style w:type="paragraph" w:customStyle="1" w:styleId="Nadpis51">
    <w:name w:val="Nadpis 51"/>
    <w:basedOn w:val="Normln"/>
    <w:next w:val="Normln"/>
    <w:rsid w:val="00411A21"/>
    <w:pPr>
      <w:numPr>
        <w:ilvl w:val="4"/>
        <w:numId w:val="3"/>
      </w:numPr>
      <w:autoSpaceDN w:val="0"/>
      <w:spacing w:before="240" w:after="60"/>
      <w:outlineLvl w:val="4"/>
    </w:pPr>
    <w:rPr>
      <w:rFonts w:ascii="Arial" w:hAnsi="Arial"/>
      <w:kern w:val="3"/>
      <w:sz w:val="22"/>
      <w:szCs w:val="20"/>
    </w:rPr>
  </w:style>
  <w:style w:type="paragraph" w:customStyle="1" w:styleId="Nadpis61">
    <w:name w:val="Nadpis 61"/>
    <w:basedOn w:val="Normln"/>
    <w:next w:val="Normln"/>
    <w:rsid w:val="00411A21"/>
    <w:pPr>
      <w:numPr>
        <w:ilvl w:val="5"/>
        <w:numId w:val="3"/>
      </w:numPr>
      <w:autoSpaceDN w:val="0"/>
      <w:spacing w:before="240" w:after="60"/>
      <w:outlineLvl w:val="5"/>
    </w:pPr>
    <w:rPr>
      <w:rFonts w:ascii="Arial" w:hAnsi="Arial"/>
      <w:i/>
      <w:kern w:val="3"/>
      <w:sz w:val="22"/>
      <w:szCs w:val="20"/>
    </w:rPr>
  </w:style>
  <w:style w:type="paragraph" w:customStyle="1" w:styleId="Nadpis71">
    <w:name w:val="Nadpis 71"/>
    <w:basedOn w:val="Normln"/>
    <w:next w:val="Normln"/>
    <w:rsid w:val="00411A21"/>
    <w:pPr>
      <w:numPr>
        <w:ilvl w:val="6"/>
        <w:numId w:val="3"/>
      </w:numPr>
      <w:autoSpaceDN w:val="0"/>
      <w:spacing w:before="240" w:after="60"/>
      <w:outlineLvl w:val="6"/>
    </w:pPr>
    <w:rPr>
      <w:rFonts w:ascii="Arial" w:hAnsi="Arial"/>
      <w:kern w:val="3"/>
      <w:sz w:val="20"/>
      <w:szCs w:val="20"/>
    </w:rPr>
  </w:style>
  <w:style w:type="paragraph" w:customStyle="1" w:styleId="Nadpis81">
    <w:name w:val="Nadpis 81"/>
    <w:basedOn w:val="Normln"/>
    <w:next w:val="Normln"/>
    <w:rsid w:val="00411A21"/>
    <w:pPr>
      <w:numPr>
        <w:ilvl w:val="7"/>
        <w:numId w:val="3"/>
      </w:numPr>
      <w:autoSpaceDN w:val="0"/>
      <w:spacing w:before="240" w:after="60"/>
      <w:outlineLvl w:val="7"/>
    </w:pPr>
    <w:rPr>
      <w:rFonts w:ascii="Arial" w:hAnsi="Arial"/>
      <w:i/>
      <w:kern w:val="3"/>
      <w:sz w:val="20"/>
      <w:szCs w:val="20"/>
    </w:rPr>
  </w:style>
  <w:style w:type="paragraph" w:customStyle="1" w:styleId="Nadpis91">
    <w:name w:val="Nadpis 91"/>
    <w:basedOn w:val="Normln"/>
    <w:next w:val="Normln"/>
    <w:rsid w:val="00411A21"/>
    <w:pPr>
      <w:numPr>
        <w:ilvl w:val="8"/>
        <w:numId w:val="3"/>
      </w:numPr>
      <w:autoSpaceDN w:val="0"/>
      <w:spacing w:before="240" w:after="60"/>
      <w:outlineLvl w:val="8"/>
    </w:pPr>
    <w:rPr>
      <w:rFonts w:ascii="Arial" w:hAnsi="Arial"/>
      <w:b/>
      <w:i/>
      <w:kern w:val="3"/>
      <w:sz w:val="18"/>
      <w:szCs w:val="20"/>
    </w:rPr>
  </w:style>
  <w:style w:type="numbering" w:customStyle="1" w:styleId="WWOutlineListStyle">
    <w:name w:val="WW_OutlineListStyle"/>
    <w:rsid w:val="00411A21"/>
    <w:pPr>
      <w:numPr>
        <w:numId w:val="3"/>
      </w:numPr>
    </w:pPr>
  </w:style>
  <w:style w:type="paragraph" w:customStyle="1" w:styleId="mt">
    <w:name w:val="mt"/>
    <w:basedOn w:val="Normln"/>
    <w:qFormat/>
    <w:rsid w:val="00BE3A9D"/>
    <w:rPr>
      <w:rFonts w:ascii="Calibri" w:eastAsia="Calibri" w:hAnsi="Calibri"/>
      <w:sz w:val="22"/>
      <w:szCs w:val="20"/>
      <w:lang w:val="sk-SK" w:eastAsia="en-US"/>
    </w:rPr>
  </w:style>
  <w:style w:type="character" w:customStyle="1" w:styleId="Nadpis5Char">
    <w:name w:val="Nadpis 5 Char"/>
    <w:basedOn w:val="Standardnpsmoodstavce"/>
    <w:link w:val="Nadpis5"/>
    <w:uiPriority w:val="9"/>
    <w:semiHidden/>
    <w:rsid w:val="00BE3A9D"/>
    <w:rPr>
      <w:rFonts w:ascii="Cambria" w:hAnsi="Cambria"/>
      <w:color w:val="243F60"/>
      <w:sz w:val="22"/>
      <w:szCs w:val="22"/>
      <w:lang w:val="sk-SK" w:eastAsia="en-US"/>
    </w:rPr>
  </w:style>
  <w:style w:type="character" w:customStyle="1" w:styleId="Nadpis6Char">
    <w:name w:val="Nadpis 6 Char"/>
    <w:basedOn w:val="Standardnpsmoodstavce"/>
    <w:link w:val="Nadpis6"/>
    <w:uiPriority w:val="9"/>
    <w:semiHidden/>
    <w:rsid w:val="00BE3A9D"/>
    <w:rPr>
      <w:rFonts w:ascii="Cambria" w:hAnsi="Cambria"/>
      <w:i/>
      <w:iCs/>
      <w:color w:val="243F60"/>
      <w:sz w:val="22"/>
      <w:szCs w:val="22"/>
      <w:lang w:val="sk-SK" w:eastAsia="en-US"/>
    </w:rPr>
  </w:style>
  <w:style w:type="character" w:customStyle="1" w:styleId="Nadpis7Char">
    <w:name w:val="Nadpis 7 Char"/>
    <w:basedOn w:val="Standardnpsmoodstavce"/>
    <w:link w:val="Nadpis7"/>
    <w:uiPriority w:val="9"/>
    <w:semiHidden/>
    <w:rsid w:val="00BE3A9D"/>
    <w:rPr>
      <w:rFonts w:ascii="Cambria" w:hAnsi="Cambria"/>
      <w:i/>
      <w:iCs/>
      <w:color w:val="404040"/>
      <w:sz w:val="22"/>
      <w:szCs w:val="22"/>
      <w:lang w:val="sk-SK" w:eastAsia="en-US"/>
    </w:rPr>
  </w:style>
  <w:style w:type="character" w:customStyle="1" w:styleId="Nadpis8Char">
    <w:name w:val="Nadpis 8 Char"/>
    <w:basedOn w:val="Standardnpsmoodstavce"/>
    <w:link w:val="Nadpis8"/>
    <w:uiPriority w:val="9"/>
    <w:semiHidden/>
    <w:rsid w:val="00BE3A9D"/>
    <w:rPr>
      <w:rFonts w:ascii="Cambria" w:hAnsi="Cambria"/>
      <w:color w:val="404040"/>
      <w:lang w:val="sk-SK" w:eastAsia="en-US"/>
    </w:rPr>
  </w:style>
  <w:style w:type="character" w:customStyle="1" w:styleId="Nadpis9Char">
    <w:name w:val="Nadpis 9 Char"/>
    <w:basedOn w:val="Standardnpsmoodstavce"/>
    <w:link w:val="Nadpis9"/>
    <w:uiPriority w:val="9"/>
    <w:semiHidden/>
    <w:rsid w:val="00BE3A9D"/>
    <w:rPr>
      <w:rFonts w:ascii="Cambria" w:hAnsi="Cambria"/>
      <w:i/>
      <w:iCs/>
      <w:color w:val="404040"/>
      <w:lang w:val="sk-SK" w:eastAsia="en-US"/>
    </w:rPr>
  </w:style>
  <w:style w:type="paragraph" w:customStyle="1" w:styleId="Odsekzoznamu1">
    <w:name w:val="Odsek zoznamu1"/>
    <w:basedOn w:val="Normln"/>
    <w:rsid w:val="00BE3A9D"/>
    <w:pPr>
      <w:suppressAutoHyphens/>
      <w:autoSpaceDN w:val="0"/>
      <w:spacing w:after="200" w:line="276" w:lineRule="auto"/>
      <w:ind w:left="720"/>
      <w:textAlignment w:val="baseline"/>
    </w:pPr>
    <w:rPr>
      <w:rFonts w:ascii="Calibri" w:hAnsi="Calibri" w:cs="Calibri"/>
      <w:kern w:val="3"/>
      <w:sz w:val="22"/>
      <w:szCs w:val="22"/>
      <w:lang w:val="sk-SK" w:eastAsia="zh-CN"/>
    </w:rPr>
  </w:style>
  <w:style w:type="paragraph" w:styleId="Obsah1">
    <w:name w:val="toc 1"/>
    <w:basedOn w:val="Normln"/>
    <w:next w:val="Normln"/>
    <w:autoRedefine/>
    <w:uiPriority w:val="39"/>
    <w:unhideWhenUsed/>
    <w:rsid w:val="00BE3A9D"/>
    <w:pPr>
      <w:spacing w:after="100" w:line="276" w:lineRule="auto"/>
    </w:pPr>
    <w:rPr>
      <w:rFonts w:ascii="Calibri" w:eastAsia="Calibri" w:hAnsi="Calibri"/>
      <w:sz w:val="22"/>
      <w:szCs w:val="22"/>
      <w:lang w:val="sk-SK" w:eastAsia="en-US"/>
    </w:rPr>
  </w:style>
  <w:style w:type="paragraph" w:styleId="Obsah2">
    <w:name w:val="toc 2"/>
    <w:basedOn w:val="Normln"/>
    <w:next w:val="Normln"/>
    <w:autoRedefine/>
    <w:uiPriority w:val="39"/>
    <w:unhideWhenUsed/>
    <w:rsid w:val="00BE3A9D"/>
    <w:pPr>
      <w:spacing w:after="100" w:line="276" w:lineRule="auto"/>
      <w:ind w:left="220"/>
    </w:pPr>
    <w:rPr>
      <w:rFonts w:ascii="Calibri" w:eastAsia="Calibri" w:hAnsi="Calibri"/>
      <w:sz w:val="20"/>
      <w:szCs w:val="22"/>
      <w:lang w:val="sk-SK" w:eastAsia="en-US"/>
    </w:rPr>
  </w:style>
  <w:style w:type="paragraph" w:styleId="Nadpisobsahu">
    <w:name w:val="TOC Heading"/>
    <w:basedOn w:val="Nadpis1"/>
    <w:next w:val="Normln"/>
    <w:uiPriority w:val="39"/>
    <w:semiHidden/>
    <w:unhideWhenUsed/>
    <w:qFormat/>
    <w:rsid w:val="00BE3A9D"/>
    <w:pPr>
      <w:keepLines/>
      <w:spacing w:after="0" w:line="276" w:lineRule="auto"/>
      <w:ind w:left="432" w:hanging="432"/>
      <w:outlineLvl w:val="9"/>
    </w:pPr>
    <w:rPr>
      <w:color w:val="365F91"/>
      <w:kern w:val="0"/>
      <w:sz w:val="28"/>
      <w:szCs w:val="28"/>
      <w:lang w:val="sk-SK" w:eastAsia="en-US"/>
    </w:rPr>
  </w:style>
  <w:style w:type="character" w:customStyle="1" w:styleId="apple-converted-space">
    <w:name w:val="apple-converted-space"/>
    <w:basedOn w:val="Standardnpsmoodstavce"/>
    <w:rsid w:val="00BE3A9D"/>
  </w:style>
  <w:style w:type="paragraph" w:customStyle="1" w:styleId="MT0">
    <w:name w:val="MT"/>
    <w:basedOn w:val="Normln"/>
    <w:qFormat/>
    <w:rsid w:val="00BE3A9D"/>
    <w:pPr>
      <w:ind w:firstLine="709"/>
      <w:jc w:val="both"/>
    </w:pPr>
    <w:rPr>
      <w:rFonts w:ascii="Calibri" w:hAnsi="Calibri"/>
      <w:snapToGrid w:val="0"/>
      <w:sz w:val="22"/>
      <w:szCs w:val="20"/>
      <w:lang w:val="sk-SK" w:eastAsia="ko-KR"/>
    </w:rPr>
  </w:style>
  <w:style w:type="paragraph" w:customStyle="1" w:styleId="tlMTKurzvaPodiarknutiePrvriadok0cm">
    <w:name w:val="Štýl MT + Kurzíva Podčiarknutie Prvý riadok:  0 cm"/>
    <w:basedOn w:val="MT0"/>
    <w:rsid w:val="00BE3A9D"/>
    <w:pPr>
      <w:spacing w:after="120" w:line="360" w:lineRule="auto"/>
      <w:ind w:firstLine="0"/>
    </w:pPr>
    <w:rPr>
      <w:i/>
      <w:iCs/>
      <w:u w:val="single"/>
    </w:rPr>
  </w:style>
  <w:style w:type="paragraph" w:customStyle="1" w:styleId="StylMTPrvndek0cm">
    <w:name w:val="Styl MT + První řádek:  0 cm"/>
    <w:basedOn w:val="MT0"/>
    <w:rsid w:val="00BE3A9D"/>
    <w:pPr>
      <w:ind w:firstLine="0"/>
    </w:pPr>
  </w:style>
  <w:style w:type="paragraph" w:customStyle="1" w:styleId="novastrana">
    <w:name w:val="novastrana"/>
    <w:basedOn w:val="Nadpis1"/>
    <w:next w:val="MT0"/>
    <w:link w:val="novastranaChar"/>
    <w:qFormat/>
    <w:rsid w:val="00BE3A9D"/>
    <w:pPr>
      <w:keepLines/>
      <w:pageBreakBefore/>
      <w:spacing w:after="0" w:line="276" w:lineRule="auto"/>
      <w:ind w:left="432" w:hanging="432"/>
    </w:pPr>
    <w:rPr>
      <w:kern w:val="0"/>
      <w:szCs w:val="28"/>
      <w:lang w:val="sk-SK" w:eastAsia="en-US"/>
    </w:rPr>
  </w:style>
  <w:style w:type="character" w:customStyle="1" w:styleId="novastranaChar">
    <w:name w:val="novastrana Char"/>
    <w:basedOn w:val="Nadpis1Char"/>
    <w:link w:val="novastrana"/>
    <w:rsid w:val="00BE3A9D"/>
    <w:rPr>
      <w:rFonts w:ascii="Calibri" w:hAnsi="Calibri"/>
      <w:b/>
      <w:bCs/>
      <w:kern w:val="32"/>
      <w:sz w:val="24"/>
      <w:szCs w:val="28"/>
      <w:lang w:val="sk-SK" w:eastAsia="en-US"/>
    </w:rPr>
  </w:style>
  <w:style w:type="paragraph" w:styleId="Obsah3">
    <w:name w:val="toc 3"/>
    <w:basedOn w:val="Normln"/>
    <w:next w:val="Normln"/>
    <w:autoRedefine/>
    <w:uiPriority w:val="39"/>
    <w:unhideWhenUsed/>
    <w:rsid w:val="00BE3A9D"/>
    <w:pPr>
      <w:spacing w:after="100" w:line="276" w:lineRule="auto"/>
      <w:ind w:left="440"/>
    </w:pPr>
    <w:rPr>
      <w:rFonts w:ascii="Calibri" w:eastAsia="Calibri" w:hAnsi="Calibri"/>
      <w:sz w:val="22"/>
      <w:szCs w:val="22"/>
      <w:lang w:val="sk-SK" w:eastAsia="en-US"/>
    </w:rPr>
  </w:style>
  <w:style w:type="character" w:styleId="Siln">
    <w:name w:val="Strong"/>
    <w:basedOn w:val="Standardnpsmoodstavce"/>
    <w:uiPriority w:val="22"/>
    <w:qFormat/>
    <w:rsid w:val="00BE3A9D"/>
    <w:rPr>
      <w:b/>
      <w:bCs/>
    </w:rPr>
  </w:style>
  <w:style w:type="character" w:customStyle="1" w:styleId="PodnadpisChar">
    <w:name w:val="Podnadpis Char"/>
    <w:aliases w:val="Odsazení 2 Char"/>
    <w:basedOn w:val="Standardnpsmoodstavce"/>
    <w:link w:val="Podnadpis"/>
    <w:locked/>
    <w:rsid w:val="00A5775E"/>
    <w:rPr>
      <w:b/>
      <w:sz w:val="24"/>
    </w:rPr>
  </w:style>
  <w:style w:type="paragraph" w:styleId="Podnadpis">
    <w:name w:val="Subtitle"/>
    <w:aliases w:val="Odsazení 2"/>
    <w:basedOn w:val="Normln"/>
    <w:next w:val="Normln"/>
    <w:link w:val="PodnadpisChar"/>
    <w:qFormat/>
    <w:rsid w:val="00A5775E"/>
    <w:pPr>
      <w:tabs>
        <w:tab w:val="num" w:pos="709"/>
      </w:tabs>
      <w:ind w:left="709" w:hanging="705"/>
      <w:jc w:val="both"/>
    </w:pPr>
    <w:rPr>
      <w:b/>
      <w:szCs w:val="20"/>
    </w:rPr>
  </w:style>
  <w:style w:type="character" w:customStyle="1" w:styleId="PodtitulChar1">
    <w:name w:val="Podtitul Char1"/>
    <w:basedOn w:val="Standardnpsmoodstavce"/>
    <w:uiPriority w:val="11"/>
    <w:rsid w:val="00A5775E"/>
    <w:rPr>
      <w:rFonts w:asciiTheme="majorHAnsi" w:eastAsiaTheme="majorEastAsia" w:hAnsiTheme="majorHAnsi" w:cstheme="majorBidi"/>
      <w:i/>
      <w:iCs/>
      <w:color w:val="4F81BD" w:themeColor="accent1"/>
      <w:spacing w:val="15"/>
      <w:sz w:val="24"/>
      <w:szCs w:val="24"/>
    </w:rPr>
  </w:style>
  <w:style w:type="character" w:styleId="Sledovanodkaz">
    <w:name w:val="FollowedHyperlink"/>
    <w:basedOn w:val="Standardnpsmoodstavce"/>
    <w:uiPriority w:val="99"/>
    <w:semiHidden/>
    <w:unhideWhenUsed/>
    <w:rsid w:val="003B1C1A"/>
    <w:rPr>
      <w:color w:val="800080" w:themeColor="followedHyperlink"/>
      <w:u w:val="single"/>
    </w:rPr>
  </w:style>
  <w:style w:type="character" w:customStyle="1" w:styleId="nowrap">
    <w:name w:val="nowrap"/>
    <w:basedOn w:val="Standardnpsmoodstavce"/>
    <w:rsid w:val="006D2C40"/>
  </w:style>
  <w:style w:type="paragraph" w:customStyle="1" w:styleId="Seznam31">
    <w:name w:val="Seznam 31"/>
    <w:basedOn w:val="Normln"/>
    <w:rsid w:val="00F85865"/>
    <w:pPr>
      <w:suppressAutoHyphens/>
      <w:overflowPunct w:val="0"/>
      <w:autoSpaceDE w:val="0"/>
      <w:ind w:left="849" w:hanging="283"/>
      <w:textAlignment w:val="baseline"/>
    </w:pPr>
    <w:rPr>
      <w:szCs w:val="20"/>
      <w:lang w:eastAsia="ar-SA"/>
    </w:rPr>
  </w:style>
  <w:style w:type="character" w:styleId="Nevyeenzmnka">
    <w:name w:val="Unresolved Mention"/>
    <w:basedOn w:val="Standardnpsmoodstavce"/>
    <w:uiPriority w:val="99"/>
    <w:semiHidden/>
    <w:unhideWhenUsed/>
    <w:rsid w:val="00AA1C67"/>
    <w:rPr>
      <w:color w:val="605E5C"/>
      <w:shd w:val="clear" w:color="auto" w:fill="E1DFDD"/>
    </w:rPr>
  </w:style>
  <w:style w:type="paragraph" w:styleId="Bezmezer">
    <w:name w:val="No Spacing"/>
    <w:uiPriority w:val="1"/>
    <w:qFormat/>
    <w:rsid w:val="00A52840"/>
    <w:rPr>
      <w:sz w:val="24"/>
      <w:szCs w:val="24"/>
    </w:rPr>
  </w:style>
  <w:style w:type="character" w:customStyle="1" w:styleId="OdstavecseseznamemChar">
    <w:name w:val="Odstavec se seznamem Char"/>
    <w:aliases w:val="Odstavec 1 Char,cp_Odstavec se seznamem Char,Bullet Number Char,Bullet List Char,FooterText Char,numbered Char,Paragraphe de liste1 Char,Bulletr List Paragraph Char,列出段落 Char,列出段落1 Char,List Paragraph21 Char,Listeafsnit1 Char"/>
    <w:link w:val="Odstavecseseznamem"/>
    <w:uiPriority w:val="34"/>
    <w:rsid w:val="000A087F"/>
    <w:rPr>
      <w:sz w:val="28"/>
    </w:rPr>
  </w:style>
  <w:style w:type="paragraph" w:customStyle="1" w:styleId="RLdajeosmluvnstran">
    <w:name w:val="RL  údaje o smluvní straně"/>
    <w:basedOn w:val="Normln"/>
    <w:uiPriority w:val="99"/>
    <w:rsid w:val="006362C6"/>
    <w:pPr>
      <w:spacing w:after="120" w:line="280" w:lineRule="exact"/>
      <w:jc w:val="center"/>
    </w:pPr>
    <w:rPr>
      <w:rFonts w:ascii="Calibri" w:hAnsi="Calibri"/>
      <w:sz w:val="22"/>
      <w:lang w:eastAsia="en-US"/>
    </w:rPr>
  </w:style>
  <w:style w:type="character" w:customStyle="1" w:styleId="RLTextlnkuslovanChar">
    <w:name w:val="RL Text článku číslovaný Char"/>
    <w:link w:val="RLTextlnkuslovan"/>
    <w:uiPriority w:val="99"/>
    <w:locked/>
    <w:rsid w:val="006362C6"/>
    <w:rPr>
      <w:sz w:val="22"/>
      <w:szCs w:val="24"/>
    </w:rPr>
  </w:style>
  <w:style w:type="paragraph" w:customStyle="1" w:styleId="RLTextlnkuslovan">
    <w:name w:val="RL Text článku číslovaný"/>
    <w:basedOn w:val="Normln"/>
    <w:link w:val="RLTextlnkuslovanChar"/>
    <w:uiPriority w:val="99"/>
    <w:qFormat/>
    <w:rsid w:val="006362C6"/>
    <w:pPr>
      <w:numPr>
        <w:ilvl w:val="1"/>
        <w:numId w:val="9"/>
      </w:numPr>
      <w:spacing w:after="120" w:line="280" w:lineRule="exact"/>
      <w:jc w:val="both"/>
    </w:pPr>
    <w:rPr>
      <w:sz w:val="22"/>
    </w:rPr>
  </w:style>
  <w:style w:type="paragraph" w:customStyle="1" w:styleId="RLlneksmlouvy">
    <w:name w:val="RL Článek smlouvy"/>
    <w:basedOn w:val="Normln"/>
    <w:next w:val="RLTextlnkuslovan"/>
    <w:qFormat/>
    <w:rsid w:val="006362C6"/>
    <w:pPr>
      <w:keepNext/>
      <w:numPr>
        <w:numId w:val="9"/>
      </w:numPr>
      <w:suppressAutoHyphens/>
      <w:spacing w:before="360" w:after="120" w:line="280" w:lineRule="exact"/>
      <w:jc w:val="both"/>
      <w:outlineLvl w:val="0"/>
    </w:pPr>
    <w:rPr>
      <w:rFonts w:ascii="Calibri" w:hAnsi="Calibr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12428">
      <w:bodyDiv w:val="1"/>
      <w:marLeft w:val="0"/>
      <w:marRight w:val="0"/>
      <w:marTop w:val="0"/>
      <w:marBottom w:val="0"/>
      <w:divBdr>
        <w:top w:val="none" w:sz="0" w:space="0" w:color="auto"/>
        <w:left w:val="none" w:sz="0" w:space="0" w:color="auto"/>
        <w:bottom w:val="none" w:sz="0" w:space="0" w:color="auto"/>
        <w:right w:val="none" w:sz="0" w:space="0" w:color="auto"/>
      </w:divBdr>
    </w:div>
    <w:div w:id="93743746">
      <w:bodyDiv w:val="1"/>
      <w:marLeft w:val="0"/>
      <w:marRight w:val="0"/>
      <w:marTop w:val="0"/>
      <w:marBottom w:val="0"/>
      <w:divBdr>
        <w:top w:val="none" w:sz="0" w:space="0" w:color="auto"/>
        <w:left w:val="none" w:sz="0" w:space="0" w:color="auto"/>
        <w:bottom w:val="none" w:sz="0" w:space="0" w:color="auto"/>
        <w:right w:val="none" w:sz="0" w:space="0" w:color="auto"/>
      </w:divBdr>
    </w:div>
    <w:div w:id="126439022">
      <w:bodyDiv w:val="1"/>
      <w:marLeft w:val="0"/>
      <w:marRight w:val="0"/>
      <w:marTop w:val="0"/>
      <w:marBottom w:val="0"/>
      <w:divBdr>
        <w:top w:val="none" w:sz="0" w:space="0" w:color="auto"/>
        <w:left w:val="none" w:sz="0" w:space="0" w:color="auto"/>
        <w:bottom w:val="none" w:sz="0" w:space="0" w:color="auto"/>
        <w:right w:val="none" w:sz="0" w:space="0" w:color="auto"/>
      </w:divBdr>
      <w:divsChild>
        <w:div w:id="43334357">
          <w:marLeft w:val="0"/>
          <w:marRight w:val="0"/>
          <w:marTop w:val="0"/>
          <w:marBottom w:val="0"/>
          <w:divBdr>
            <w:top w:val="none" w:sz="0" w:space="0" w:color="auto"/>
            <w:left w:val="none" w:sz="0" w:space="0" w:color="auto"/>
            <w:bottom w:val="none" w:sz="0" w:space="0" w:color="auto"/>
            <w:right w:val="none" w:sz="0" w:space="0" w:color="auto"/>
          </w:divBdr>
          <w:divsChild>
            <w:div w:id="1208830918">
              <w:marLeft w:val="0"/>
              <w:marRight w:val="0"/>
              <w:marTop w:val="0"/>
              <w:marBottom w:val="0"/>
              <w:divBdr>
                <w:top w:val="none" w:sz="0" w:space="0" w:color="auto"/>
                <w:left w:val="none" w:sz="0" w:space="0" w:color="auto"/>
                <w:bottom w:val="none" w:sz="0" w:space="0" w:color="auto"/>
                <w:right w:val="none" w:sz="0" w:space="0" w:color="auto"/>
              </w:divBdr>
              <w:divsChild>
                <w:div w:id="394670299">
                  <w:marLeft w:val="0"/>
                  <w:marRight w:val="0"/>
                  <w:marTop w:val="0"/>
                  <w:marBottom w:val="0"/>
                  <w:divBdr>
                    <w:top w:val="none" w:sz="0" w:space="0" w:color="auto"/>
                    <w:left w:val="none" w:sz="0" w:space="0" w:color="auto"/>
                    <w:bottom w:val="none" w:sz="0" w:space="0" w:color="auto"/>
                    <w:right w:val="none" w:sz="0" w:space="0" w:color="auto"/>
                  </w:divBdr>
                  <w:divsChild>
                    <w:div w:id="1010177656">
                      <w:marLeft w:val="0"/>
                      <w:marRight w:val="0"/>
                      <w:marTop w:val="0"/>
                      <w:marBottom w:val="0"/>
                      <w:divBdr>
                        <w:top w:val="none" w:sz="0" w:space="0" w:color="auto"/>
                        <w:left w:val="none" w:sz="0" w:space="0" w:color="auto"/>
                        <w:bottom w:val="none" w:sz="0" w:space="0" w:color="auto"/>
                        <w:right w:val="none" w:sz="0" w:space="0" w:color="auto"/>
                      </w:divBdr>
                      <w:divsChild>
                        <w:div w:id="1520389557">
                          <w:marLeft w:val="0"/>
                          <w:marRight w:val="0"/>
                          <w:marTop w:val="0"/>
                          <w:marBottom w:val="0"/>
                          <w:divBdr>
                            <w:top w:val="none" w:sz="0" w:space="0" w:color="auto"/>
                            <w:left w:val="none" w:sz="0" w:space="0" w:color="auto"/>
                            <w:bottom w:val="none" w:sz="0" w:space="0" w:color="auto"/>
                            <w:right w:val="none" w:sz="0" w:space="0" w:color="auto"/>
                          </w:divBdr>
                          <w:divsChild>
                            <w:div w:id="1280138415">
                              <w:marLeft w:val="0"/>
                              <w:marRight w:val="0"/>
                              <w:marTop w:val="0"/>
                              <w:marBottom w:val="0"/>
                              <w:divBdr>
                                <w:top w:val="none" w:sz="0" w:space="0" w:color="auto"/>
                                <w:left w:val="none" w:sz="0" w:space="0" w:color="auto"/>
                                <w:bottom w:val="none" w:sz="0" w:space="0" w:color="auto"/>
                                <w:right w:val="none" w:sz="0" w:space="0" w:color="auto"/>
                              </w:divBdr>
                              <w:divsChild>
                                <w:div w:id="5494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057606">
      <w:bodyDiv w:val="1"/>
      <w:marLeft w:val="0"/>
      <w:marRight w:val="0"/>
      <w:marTop w:val="0"/>
      <w:marBottom w:val="0"/>
      <w:divBdr>
        <w:top w:val="none" w:sz="0" w:space="0" w:color="auto"/>
        <w:left w:val="none" w:sz="0" w:space="0" w:color="auto"/>
        <w:bottom w:val="none" w:sz="0" w:space="0" w:color="auto"/>
        <w:right w:val="none" w:sz="0" w:space="0" w:color="auto"/>
      </w:divBdr>
    </w:div>
    <w:div w:id="611548706">
      <w:bodyDiv w:val="1"/>
      <w:marLeft w:val="0"/>
      <w:marRight w:val="0"/>
      <w:marTop w:val="0"/>
      <w:marBottom w:val="0"/>
      <w:divBdr>
        <w:top w:val="none" w:sz="0" w:space="0" w:color="auto"/>
        <w:left w:val="none" w:sz="0" w:space="0" w:color="auto"/>
        <w:bottom w:val="none" w:sz="0" w:space="0" w:color="auto"/>
        <w:right w:val="none" w:sz="0" w:space="0" w:color="auto"/>
      </w:divBdr>
    </w:div>
    <w:div w:id="697512123">
      <w:bodyDiv w:val="1"/>
      <w:marLeft w:val="0"/>
      <w:marRight w:val="0"/>
      <w:marTop w:val="0"/>
      <w:marBottom w:val="0"/>
      <w:divBdr>
        <w:top w:val="none" w:sz="0" w:space="0" w:color="auto"/>
        <w:left w:val="none" w:sz="0" w:space="0" w:color="auto"/>
        <w:bottom w:val="none" w:sz="0" w:space="0" w:color="auto"/>
        <w:right w:val="none" w:sz="0" w:space="0" w:color="auto"/>
      </w:divBdr>
    </w:div>
    <w:div w:id="739597256">
      <w:bodyDiv w:val="1"/>
      <w:marLeft w:val="0"/>
      <w:marRight w:val="0"/>
      <w:marTop w:val="0"/>
      <w:marBottom w:val="0"/>
      <w:divBdr>
        <w:top w:val="none" w:sz="0" w:space="0" w:color="auto"/>
        <w:left w:val="none" w:sz="0" w:space="0" w:color="auto"/>
        <w:bottom w:val="none" w:sz="0" w:space="0" w:color="auto"/>
        <w:right w:val="none" w:sz="0" w:space="0" w:color="auto"/>
      </w:divBdr>
    </w:div>
    <w:div w:id="813373947">
      <w:bodyDiv w:val="1"/>
      <w:marLeft w:val="0"/>
      <w:marRight w:val="0"/>
      <w:marTop w:val="0"/>
      <w:marBottom w:val="0"/>
      <w:divBdr>
        <w:top w:val="none" w:sz="0" w:space="0" w:color="auto"/>
        <w:left w:val="none" w:sz="0" w:space="0" w:color="auto"/>
        <w:bottom w:val="none" w:sz="0" w:space="0" w:color="auto"/>
        <w:right w:val="none" w:sz="0" w:space="0" w:color="auto"/>
      </w:divBdr>
    </w:div>
    <w:div w:id="908030088">
      <w:bodyDiv w:val="1"/>
      <w:marLeft w:val="0"/>
      <w:marRight w:val="0"/>
      <w:marTop w:val="0"/>
      <w:marBottom w:val="0"/>
      <w:divBdr>
        <w:top w:val="none" w:sz="0" w:space="0" w:color="auto"/>
        <w:left w:val="none" w:sz="0" w:space="0" w:color="auto"/>
        <w:bottom w:val="none" w:sz="0" w:space="0" w:color="auto"/>
        <w:right w:val="none" w:sz="0" w:space="0" w:color="auto"/>
      </w:divBdr>
    </w:div>
    <w:div w:id="951087488">
      <w:bodyDiv w:val="1"/>
      <w:marLeft w:val="0"/>
      <w:marRight w:val="0"/>
      <w:marTop w:val="0"/>
      <w:marBottom w:val="0"/>
      <w:divBdr>
        <w:top w:val="none" w:sz="0" w:space="0" w:color="auto"/>
        <w:left w:val="none" w:sz="0" w:space="0" w:color="auto"/>
        <w:bottom w:val="none" w:sz="0" w:space="0" w:color="auto"/>
        <w:right w:val="none" w:sz="0" w:space="0" w:color="auto"/>
      </w:divBdr>
    </w:div>
    <w:div w:id="1122959839">
      <w:bodyDiv w:val="1"/>
      <w:marLeft w:val="0"/>
      <w:marRight w:val="0"/>
      <w:marTop w:val="0"/>
      <w:marBottom w:val="0"/>
      <w:divBdr>
        <w:top w:val="none" w:sz="0" w:space="0" w:color="auto"/>
        <w:left w:val="none" w:sz="0" w:space="0" w:color="auto"/>
        <w:bottom w:val="none" w:sz="0" w:space="0" w:color="auto"/>
        <w:right w:val="none" w:sz="0" w:space="0" w:color="auto"/>
      </w:divBdr>
    </w:div>
    <w:div w:id="1140223596">
      <w:bodyDiv w:val="1"/>
      <w:marLeft w:val="0"/>
      <w:marRight w:val="0"/>
      <w:marTop w:val="0"/>
      <w:marBottom w:val="0"/>
      <w:divBdr>
        <w:top w:val="none" w:sz="0" w:space="0" w:color="auto"/>
        <w:left w:val="none" w:sz="0" w:space="0" w:color="auto"/>
        <w:bottom w:val="none" w:sz="0" w:space="0" w:color="auto"/>
        <w:right w:val="none" w:sz="0" w:space="0" w:color="auto"/>
      </w:divBdr>
    </w:div>
    <w:div w:id="1144813914">
      <w:bodyDiv w:val="1"/>
      <w:marLeft w:val="0"/>
      <w:marRight w:val="0"/>
      <w:marTop w:val="0"/>
      <w:marBottom w:val="0"/>
      <w:divBdr>
        <w:top w:val="none" w:sz="0" w:space="0" w:color="auto"/>
        <w:left w:val="none" w:sz="0" w:space="0" w:color="auto"/>
        <w:bottom w:val="none" w:sz="0" w:space="0" w:color="auto"/>
        <w:right w:val="none" w:sz="0" w:space="0" w:color="auto"/>
      </w:divBdr>
    </w:div>
    <w:div w:id="1407411891">
      <w:bodyDiv w:val="1"/>
      <w:marLeft w:val="0"/>
      <w:marRight w:val="0"/>
      <w:marTop w:val="0"/>
      <w:marBottom w:val="0"/>
      <w:divBdr>
        <w:top w:val="none" w:sz="0" w:space="0" w:color="auto"/>
        <w:left w:val="none" w:sz="0" w:space="0" w:color="auto"/>
        <w:bottom w:val="none" w:sz="0" w:space="0" w:color="auto"/>
        <w:right w:val="none" w:sz="0" w:space="0" w:color="auto"/>
      </w:divBdr>
    </w:div>
    <w:div w:id="1457942859">
      <w:bodyDiv w:val="1"/>
      <w:marLeft w:val="0"/>
      <w:marRight w:val="0"/>
      <w:marTop w:val="0"/>
      <w:marBottom w:val="0"/>
      <w:divBdr>
        <w:top w:val="none" w:sz="0" w:space="0" w:color="auto"/>
        <w:left w:val="none" w:sz="0" w:space="0" w:color="auto"/>
        <w:bottom w:val="none" w:sz="0" w:space="0" w:color="auto"/>
        <w:right w:val="none" w:sz="0" w:space="0" w:color="auto"/>
      </w:divBdr>
    </w:div>
    <w:div w:id="1499152390">
      <w:bodyDiv w:val="1"/>
      <w:marLeft w:val="0"/>
      <w:marRight w:val="0"/>
      <w:marTop w:val="0"/>
      <w:marBottom w:val="0"/>
      <w:divBdr>
        <w:top w:val="none" w:sz="0" w:space="0" w:color="auto"/>
        <w:left w:val="none" w:sz="0" w:space="0" w:color="auto"/>
        <w:bottom w:val="none" w:sz="0" w:space="0" w:color="auto"/>
        <w:right w:val="none" w:sz="0" w:space="0" w:color="auto"/>
      </w:divBdr>
    </w:div>
    <w:div w:id="1667201317">
      <w:bodyDiv w:val="1"/>
      <w:marLeft w:val="0"/>
      <w:marRight w:val="0"/>
      <w:marTop w:val="0"/>
      <w:marBottom w:val="0"/>
      <w:divBdr>
        <w:top w:val="none" w:sz="0" w:space="0" w:color="auto"/>
        <w:left w:val="none" w:sz="0" w:space="0" w:color="auto"/>
        <w:bottom w:val="none" w:sz="0" w:space="0" w:color="auto"/>
        <w:right w:val="none" w:sz="0" w:space="0" w:color="auto"/>
      </w:divBdr>
    </w:div>
    <w:div w:id="1691176642">
      <w:bodyDiv w:val="1"/>
      <w:marLeft w:val="0"/>
      <w:marRight w:val="0"/>
      <w:marTop w:val="0"/>
      <w:marBottom w:val="0"/>
      <w:divBdr>
        <w:top w:val="none" w:sz="0" w:space="0" w:color="auto"/>
        <w:left w:val="none" w:sz="0" w:space="0" w:color="auto"/>
        <w:bottom w:val="none" w:sz="0" w:space="0" w:color="auto"/>
        <w:right w:val="none" w:sz="0" w:space="0" w:color="auto"/>
      </w:divBdr>
    </w:div>
    <w:div w:id="1717505223">
      <w:bodyDiv w:val="1"/>
      <w:marLeft w:val="0"/>
      <w:marRight w:val="0"/>
      <w:marTop w:val="0"/>
      <w:marBottom w:val="0"/>
      <w:divBdr>
        <w:top w:val="none" w:sz="0" w:space="0" w:color="auto"/>
        <w:left w:val="none" w:sz="0" w:space="0" w:color="auto"/>
        <w:bottom w:val="none" w:sz="0" w:space="0" w:color="auto"/>
        <w:right w:val="none" w:sz="0" w:space="0" w:color="auto"/>
      </w:divBdr>
    </w:div>
    <w:div w:id="1786076757">
      <w:bodyDiv w:val="1"/>
      <w:marLeft w:val="0"/>
      <w:marRight w:val="0"/>
      <w:marTop w:val="0"/>
      <w:marBottom w:val="0"/>
      <w:divBdr>
        <w:top w:val="none" w:sz="0" w:space="0" w:color="auto"/>
        <w:left w:val="none" w:sz="0" w:space="0" w:color="auto"/>
        <w:bottom w:val="none" w:sz="0" w:space="0" w:color="auto"/>
        <w:right w:val="none" w:sz="0" w:space="0" w:color="auto"/>
      </w:divBdr>
    </w:div>
    <w:div w:id="2026249326">
      <w:bodyDiv w:val="1"/>
      <w:marLeft w:val="150"/>
      <w:marRight w:val="150"/>
      <w:marTop w:val="150"/>
      <w:marBottom w:val="0"/>
      <w:divBdr>
        <w:top w:val="none" w:sz="0" w:space="0" w:color="auto"/>
        <w:left w:val="none" w:sz="0" w:space="0" w:color="auto"/>
        <w:bottom w:val="none" w:sz="0" w:space="0" w:color="auto"/>
        <w:right w:val="none" w:sz="0" w:space="0" w:color="auto"/>
      </w:divBdr>
      <w:divsChild>
        <w:div w:id="1510290866">
          <w:marLeft w:val="0"/>
          <w:marRight w:val="0"/>
          <w:marTop w:val="0"/>
          <w:marBottom w:val="0"/>
          <w:divBdr>
            <w:top w:val="none" w:sz="0" w:space="0" w:color="auto"/>
            <w:left w:val="none" w:sz="0" w:space="0" w:color="auto"/>
            <w:bottom w:val="none" w:sz="0" w:space="0" w:color="auto"/>
            <w:right w:val="none" w:sz="0" w:space="0" w:color="auto"/>
          </w:divBdr>
          <w:divsChild>
            <w:div w:id="1610048718">
              <w:marLeft w:val="0"/>
              <w:marRight w:val="0"/>
              <w:marTop w:val="0"/>
              <w:marBottom w:val="0"/>
              <w:divBdr>
                <w:top w:val="none" w:sz="0" w:space="0" w:color="auto"/>
                <w:left w:val="none" w:sz="0" w:space="0" w:color="auto"/>
                <w:bottom w:val="none" w:sz="0" w:space="0" w:color="auto"/>
                <w:right w:val="none" w:sz="0" w:space="0" w:color="auto"/>
              </w:divBdr>
              <w:divsChild>
                <w:div w:id="2077506063">
                  <w:marLeft w:val="0"/>
                  <w:marRight w:val="0"/>
                  <w:marTop w:val="0"/>
                  <w:marBottom w:val="0"/>
                  <w:divBdr>
                    <w:top w:val="none" w:sz="0" w:space="0" w:color="auto"/>
                    <w:left w:val="none" w:sz="0" w:space="0" w:color="auto"/>
                    <w:bottom w:val="none" w:sz="0" w:space="0" w:color="auto"/>
                    <w:right w:val="none" w:sz="0" w:space="0" w:color="auto"/>
                  </w:divBdr>
                  <w:divsChild>
                    <w:div w:id="107429482">
                      <w:marLeft w:val="0"/>
                      <w:marRight w:val="0"/>
                      <w:marTop w:val="75"/>
                      <w:marBottom w:val="0"/>
                      <w:divBdr>
                        <w:top w:val="none" w:sz="0" w:space="0" w:color="auto"/>
                        <w:left w:val="none" w:sz="0" w:space="0" w:color="auto"/>
                        <w:bottom w:val="none" w:sz="0" w:space="0" w:color="auto"/>
                        <w:right w:val="none" w:sz="0" w:space="0" w:color="auto"/>
                      </w:divBdr>
                      <w:divsChild>
                        <w:div w:id="2007511587">
                          <w:marLeft w:val="0"/>
                          <w:marRight w:val="0"/>
                          <w:marTop w:val="0"/>
                          <w:marBottom w:val="0"/>
                          <w:divBdr>
                            <w:top w:val="none" w:sz="0" w:space="0" w:color="auto"/>
                            <w:left w:val="none" w:sz="0" w:space="0" w:color="auto"/>
                            <w:bottom w:val="none" w:sz="0" w:space="0" w:color="auto"/>
                            <w:right w:val="none" w:sz="0" w:space="0" w:color="auto"/>
                          </w:divBdr>
                          <w:divsChild>
                            <w:div w:id="843087864">
                              <w:marLeft w:val="0"/>
                              <w:marRight w:val="0"/>
                              <w:marTop w:val="0"/>
                              <w:marBottom w:val="0"/>
                              <w:divBdr>
                                <w:top w:val="none" w:sz="0" w:space="0" w:color="auto"/>
                                <w:left w:val="none" w:sz="0" w:space="0" w:color="auto"/>
                                <w:bottom w:val="none" w:sz="0" w:space="0" w:color="auto"/>
                                <w:right w:val="none" w:sz="0" w:space="0" w:color="auto"/>
                              </w:divBdr>
                              <w:divsChild>
                                <w:div w:id="103962437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45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027CE-6248-4C73-A694-E3A35703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4542</Words>
  <Characters>27437</Characters>
  <Application>Microsoft Office Word</Application>
  <DocSecurity>0</DocSecurity>
  <Lines>548</Lines>
  <Paragraphs>249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31730</CharactersWithSpaces>
  <SharedDoc>false</SharedDoc>
  <HLinks>
    <vt:vector size="24" baseType="variant">
      <vt:variant>
        <vt:i4>7077968</vt:i4>
      </vt:variant>
      <vt:variant>
        <vt:i4>9</vt:i4>
      </vt:variant>
      <vt:variant>
        <vt:i4>0</vt:i4>
      </vt:variant>
      <vt:variant>
        <vt:i4>5</vt:i4>
      </vt:variant>
      <vt:variant>
        <vt:lpwstr>mailto:pavel.vokoun@praha5.cz</vt:lpwstr>
      </vt:variant>
      <vt:variant>
        <vt:lpwstr/>
      </vt:variant>
      <vt:variant>
        <vt:i4>852006</vt:i4>
      </vt:variant>
      <vt:variant>
        <vt:i4>6</vt:i4>
      </vt:variant>
      <vt:variant>
        <vt:i4>0</vt:i4>
      </vt:variant>
      <vt:variant>
        <vt:i4>5</vt:i4>
      </vt:variant>
      <vt:variant>
        <vt:lpwstr>mailto:jiri.zenaty@praha5.cz</vt:lpwstr>
      </vt:variant>
      <vt:variant>
        <vt:lpwstr/>
      </vt:variant>
      <vt:variant>
        <vt:i4>6225984</vt:i4>
      </vt:variant>
      <vt:variant>
        <vt:i4>3</vt:i4>
      </vt:variant>
      <vt:variant>
        <vt:i4>0</vt:i4>
      </vt:variant>
      <vt:variant>
        <vt:i4>5</vt:i4>
      </vt:variant>
      <vt:variant>
        <vt:lpwstr>http://www.praha5.cz/cs/sekce/adresy-a-uredni-hodiny/</vt:lpwstr>
      </vt:variant>
      <vt:variant>
        <vt:lpwstr/>
      </vt:variant>
      <vt:variant>
        <vt:i4>7077968</vt:i4>
      </vt:variant>
      <vt:variant>
        <vt:i4>0</vt:i4>
      </vt:variant>
      <vt:variant>
        <vt:i4>0</vt:i4>
      </vt:variant>
      <vt:variant>
        <vt:i4>5</vt:i4>
      </vt:variant>
      <vt:variant>
        <vt:lpwstr>mailto:pavel.vokoun@praha5.cz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Kudela Tomáš Mgr. (P8)</cp:lastModifiedBy>
  <cp:revision>5</cp:revision>
  <dcterms:created xsi:type="dcterms:W3CDTF">2026-03-20T09:16:00Z</dcterms:created>
  <dcterms:modified xsi:type="dcterms:W3CDTF">2026-03-24T09:53:00Z</dcterms:modified>
</cp:coreProperties>
</file>