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65431" w14:textId="7AC0D84A" w:rsidR="000B6FEB" w:rsidRDefault="000B6FEB" w:rsidP="000B6FEB">
      <w:pPr>
        <w:pStyle w:val="Smlouva2"/>
        <w:widowControl/>
        <w:spacing w:after="240" w:line="22" w:lineRule="atLeast"/>
        <w:rPr>
          <w:bCs/>
          <w:sz w:val="22"/>
          <w:szCs w:val="22"/>
        </w:rPr>
      </w:pPr>
      <w:r>
        <w:rPr>
          <w:bCs/>
          <w:sz w:val="22"/>
          <w:szCs w:val="22"/>
        </w:rPr>
        <w:t>Příloha č. 5</w:t>
      </w:r>
    </w:p>
    <w:p w14:paraId="6FB988B7" w14:textId="0B328CF5" w:rsidR="00B67D7B" w:rsidRPr="000B6FEB" w:rsidRDefault="00B951F8" w:rsidP="000B6FEB">
      <w:pPr>
        <w:pStyle w:val="Smlouva2"/>
        <w:widowControl/>
        <w:spacing w:before="240" w:after="360" w:line="22" w:lineRule="atLeast"/>
        <w:rPr>
          <w:bCs/>
          <w:sz w:val="22"/>
          <w:szCs w:val="22"/>
        </w:rPr>
      </w:pPr>
      <w:r w:rsidRPr="000B6FEB">
        <w:rPr>
          <w:bCs/>
          <w:sz w:val="22"/>
          <w:szCs w:val="22"/>
        </w:rPr>
        <w:t>Č</w:t>
      </w:r>
      <w:r w:rsidR="00B67D7B" w:rsidRPr="000B6FEB">
        <w:rPr>
          <w:bCs/>
          <w:sz w:val="22"/>
          <w:szCs w:val="22"/>
        </w:rPr>
        <w:t>estné prohlášení dodavatele k neexistenci střetu zájmů nebo situace podle </w:t>
      </w:r>
      <w:proofErr w:type="spellStart"/>
      <w:r w:rsidR="00B67D7B" w:rsidRPr="000B6FEB">
        <w:rPr>
          <w:bCs/>
          <w:sz w:val="22"/>
          <w:szCs w:val="22"/>
        </w:rPr>
        <w:t>ust</w:t>
      </w:r>
      <w:proofErr w:type="spellEnd"/>
      <w:r w:rsidR="00B67D7B" w:rsidRPr="000B6FEB">
        <w:rPr>
          <w:bCs/>
          <w:sz w:val="22"/>
          <w:szCs w:val="22"/>
        </w:rPr>
        <w:t>. § </w:t>
      </w:r>
      <w:r w:rsidRPr="000B6FEB">
        <w:rPr>
          <w:bCs/>
          <w:sz w:val="22"/>
          <w:szCs w:val="22"/>
        </w:rPr>
        <w:t>4b</w:t>
      </w:r>
      <w:r w:rsidR="00B67D7B" w:rsidRPr="000B6FEB">
        <w:rPr>
          <w:bCs/>
          <w:sz w:val="22"/>
          <w:szCs w:val="22"/>
        </w:rPr>
        <w:t> zákona o</w:t>
      </w:r>
      <w:r w:rsidR="000B6FEB">
        <w:rPr>
          <w:bCs/>
          <w:sz w:val="22"/>
          <w:szCs w:val="22"/>
        </w:rPr>
        <w:t> </w:t>
      </w:r>
      <w:r w:rsidR="00B67D7B" w:rsidRPr="000B6FEB">
        <w:rPr>
          <w:bCs/>
          <w:sz w:val="22"/>
          <w:szCs w:val="22"/>
        </w:rPr>
        <w:t>střetu zájmů</w:t>
      </w:r>
      <w:bookmarkStart w:id="0" w:name="_heading=h.1fob9te"/>
      <w:bookmarkEnd w:id="0"/>
    </w:p>
    <w:p w14:paraId="3F358A1C" w14:textId="7F824B43" w:rsidR="00B951F8" w:rsidRPr="00B67D7B" w:rsidRDefault="00B951F8" w:rsidP="00B67D7B">
      <w:pPr>
        <w:pStyle w:val="Smlouva2"/>
        <w:widowControl/>
        <w:spacing w:before="360" w:after="360" w:line="22" w:lineRule="atLeast"/>
        <w:rPr>
          <w:b w:val="0"/>
          <w:bCs/>
          <w:color w:val="000000"/>
          <w:sz w:val="22"/>
          <w:szCs w:val="22"/>
        </w:rPr>
      </w:pPr>
      <w:r w:rsidRPr="00B67D7B">
        <w:rPr>
          <w:b w:val="0"/>
          <w:bCs/>
          <w:color w:val="000000"/>
          <w:sz w:val="22"/>
          <w:szCs w:val="22"/>
        </w:rPr>
        <w:t xml:space="preserve">podle </w:t>
      </w:r>
      <w:r w:rsidR="00B67D7B" w:rsidRPr="00B67D7B">
        <w:rPr>
          <w:rFonts w:eastAsia="Calibri"/>
          <w:b w:val="0"/>
          <w:bCs/>
          <w:color w:val="000000"/>
          <w:sz w:val="22"/>
          <w:szCs w:val="22"/>
        </w:rPr>
        <w:t>zákona č. 134/2016 sb., o zadávání veřejných zakázek, ve znění pozdějších předpisů,</w:t>
      </w:r>
      <w:r w:rsidRPr="00B67D7B">
        <w:rPr>
          <w:b w:val="0"/>
          <w:bCs/>
          <w:color w:val="000000"/>
          <w:sz w:val="22"/>
          <w:szCs w:val="22"/>
        </w:rPr>
        <w:t xml:space="preserve"> a zákona č. 159/2006 Sb., o střetu zájmů, ve znění pozdějších předpisů (dále jen „</w:t>
      </w:r>
      <w:r w:rsidRPr="0081113B">
        <w:rPr>
          <w:i/>
          <w:iCs/>
          <w:color w:val="000000"/>
          <w:sz w:val="22"/>
          <w:szCs w:val="22"/>
        </w:rPr>
        <w:t>zákon o střetu zájmů</w:t>
      </w:r>
      <w:r w:rsidRPr="00B67D7B">
        <w:rPr>
          <w:b w:val="0"/>
          <w:bCs/>
          <w:color w:val="000000"/>
          <w:sz w:val="22"/>
          <w:szCs w:val="22"/>
        </w:rPr>
        <w:t>“)</w:t>
      </w:r>
    </w:p>
    <w:p w14:paraId="6A18D9CB" w14:textId="77777777" w:rsidR="00E104E4" w:rsidRPr="00E104E4" w:rsidRDefault="00E104E4" w:rsidP="00E104E4">
      <w:pPr>
        <w:spacing w:line="276" w:lineRule="auto"/>
        <w:ind w:left="567" w:hanging="567"/>
        <w:rPr>
          <w:sz w:val="22"/>
          <w:szCs w:val="22"/>
        </w:rPr>
      </w:pPr>
      <w:r w:rsidRPr="00E104E4">
        <w:rPr>
          <w:sz w:val="22"/>
          <w:szCs w:val="22"/>
        </w:rPr>
        <w:t>Dodavatel:</w:t>
      </w:r>
      <w:r w:rsidRPr="00E104E4">
        <w:rPr>
          <w:sz w:val="22"/>
          <w:szCs w:val="22"/>
        </w:rPr>
        <w:tab/>
      </w:r>
      <w:r w:rsidRPr="00E104E4">
        <w:rPr>
          <w:sz w:val="22"/>
          <w:szCs w:val="22"/>
          <w:highlight w:val="yellow"/>
        </w:rPr>
        <w:t>[DOPLNÍ DODAVATEL]</w:t>
      </w:r>
    </w:p>
    <w:p w14:paraId="56684285" w14:textId="77777777" w:rsidR="00E104E4" w:rsidRPr="00E104E4" w:rsidRDefault="00E104E4" w:rsidP="00E104E4">
      <w:pPr>
        <w:spacing w:line="276" w:lineRule="auto"/>
        <w:ind w:left="567" w:hanging="567"/>
        <w:rPr>
          <w:b/>
          <w:sz w:val="22"/>
          <w:szCs w:val="22"/>
        </w:rPr>
      </w:pPr>
      <w:r w:rsidRPr="00E104E4">
        <w:rPr>
          <w:sz w:val="22"/>
          <w:szCs w:val="22"/>
        </w:rPr>
        <w:t>IČO:</w:t>
      </w:r>
      <w:r w:rsidRPr="00E104E4">
        <w:rPr>
          <w:sz w:val="22"/>
          <w:szCs w:val="22"/>
        </w:rPr>
        <w:tab/>
      </w:r>
      <w:r w:rsidRPr="00E104E4">
        <w:rPr>
          <w:sz w:val="22"/>
          <w:szCs w:val="22"/>
        </w:rPr>
        <w:tab/>
      </w:r>
      <w:r w:rsidRPr="00E104E4">
        <w:rPr>
          <w:sz w:val="22"/>
          <w:szCs w:val="22"/>
        </w:rPr>
        <w:tab/>
      </w:r>
      <w:r w:rsidRPr="00E104E4">
        <w:rPr>
          <w:sz w:val="22"/>
          <w:szCs w:val="22"/>
          <w:highlight w:val="yellow"/>
        </w:rPr>
        <w:t>[DOPLNÍ DODAVATEL]</w:t>
      </w:r>
    </w:p>
    <w:p w14:paraId="78CCD93B" w14:textId="77777777" w:rsidR="00E104E4" w:rsidRPr="00E104E4" w:rsidRDefault="00E104E4" w:rsidP="00E104E4">
      <w:pPr>
        <w:spacing w:line="276" w:lineRule="auto"/>
        <w:ind w:left="567" w:hanging="567"/>
        <w:rPr>
          <w:sz w:val="22"/>
          <w:szCs w:val="22"/>
        </w:rPr>
      </w:pPr>
      <w:r w:rsidRPr="00E104E4">
        <w:rPr>
          <w:sz w:val="22"/>
          <w:szCs w:val="22"/>
        </w:rPr>
        <w:t xml:space="preserve">se sídlem: </w:t>
      </w:r>
      <w:r w:rsidRPr="00E104E4">
        <w:rPr>
          <w:sz w:val="22"/>
          <w:szCs w:val="22"/>
        </w:rPr>
        <w:tab/>
      </w:r>
      <w:r w:rsidRPr="00E104E4">
        <w:rPr>
          <w:sz w:val="22"/>
          <w:szCs w:val="22"/>
          <w:highlight w:val="yellow"/>
        </w:rPr>
        <w:t>[DOPLNÍ DODAVATEL]</w:t>
      </w:r>
    </w:p>
    <w:p w14:paraId="65B6A25E" w14:textId="77777777" w:rsidR="00E104E4" w:rsidRPr="00E104E4" w:rsidRDefault="00E104E4" w:rsidP="00E104E4">
      <w:pPr>
        <w:spacing w:line="276" w:lineRule="auto"/>
        <w:ind w:left="567" w:hanging="567"/>
        <w:rPr>
          <w:sz w:val="22"/>
          <w:szCs w:val="22"/>
        </w:rPr>
      </w:pPr>
      <w:r w:rsidRPr="00E104E4">
        <w:rPr>
          <w:sz w:val="22"/>
          <w:szCs w:val="22"/>
        </w:rPr>
        <w:t xml:space="preserve">zastoupen: </w:t>
      </w:r>
      <w:r w:rsidRPr="00E104E4">
        <w:rPr>
          <w:sz w:val="22"/>
          <w:szCs w:val="22"/>
        </w:rPr>
        <w:tab/>
      </w:r>
      <w:r w:rsidRPr="00E104E4">
        <w:rPr>
          <w:sz w:val="22"/>
          <w:szCs w:val="22"/>
          <w:highlight w:val="yellow"/>
        </w:rPr>
        <w:t>[DOPLNÍ DODAVATEL], [DOPLNÍ DODAVATEL]</w:t>
      </w:r>
    </w:p>
    <w:p w14:paraId="2A7FECC1" w14:textId="77777777" w:rsidR="00E104E4" w:rsidRPr="00E104E4" w:rsidRDefault="00E104E4" w:rsidP="00E104E4">
      <w:pPr>
        <w:spacing w:line="276" w:lineRule="auto"/>
        <w:ind w:left="567" w:hanging="567"/>
        <w:rPr>
          <w:sz w:val="22"/>
          <w:szCs w:val="22"/>
        </w:rPr>
      </w:pPr>
      <w:r w:rsidRPr="00E104E4">
        <w:rPr>
          <w:sz w:val="22"/>
          <w:szCs w:val="22"/>
        </w:rPr>
        <w:t xml:space="preserve">zapsán v obch. rejstříku vedeném </w:t>
      </w:r>
      <w:r w:rsidRPr="00E104E4">
        <w:rPr>
          <w:sz w:val="22"/>
          <w:szCs w:val="22"/>
          <w:highlight w:val="yellow"/>
        </w:rPr>
        <w:t>[DOPLNÍ DODAVATEL]</w:t>
      </w:r>
      <w:r w:rsidRPr="00E104E4">
        <w:rPr>
          <w:sz w:val="22"/>
          <w:szCs w:val="22"/>
        </w:rPr>
        <w:t xml:space="preserve"> pod </w:t>
      </w:r>
      <w:proofErr w:type="spellStart"/>
      <w:r w:rsidRPr="00E104E4">
        <w:rPr>
          <w:sz w:val="22"/>
          <w:szCs w:val="22"/>
        </w:rPr>
        <w:t>sp</w:t>
      </w:r>
      <w:proofErr w:type="spellEnd"/>
      <w:r w:rsidRPr="00E104E4">
        <w:rPr>
          <w:sz w:val="22"/>
          <w:szCs w:val="22"/>
        </w:rPr>
        <w:t xml:space="preserve">. zn. </w:t>
      </w:r>
      <w:r w:rsidRPr="00E104E4">
        <w:rPr>
          <w:sz w:val="22"/>
          <w:szCs w:val="22"/>
          <w:highlight w:val="yellow"/>
        </w:rPr>
        <w:t>[DOPLNÍ DODAVATEL]</w:t>
      </w:r>
    </w:p>
    <w:p w14:paraId="08AA8494" w14:textId="77777777" w:rsidR="00E104E4" w:rsidRPr="00E104E4" w:rsidRDefault="00E104E4" w:rsidP="00E104E4">
      <w:pPr>
        <w:spacing w:line="276" w:lineRule="auto"/>
        <w:rPr>
          <w:sz w:val="22"/>
          <w:szCs w:val="22"/>
        </w:rPr>
      </w:pPr>
      <w:r w:rsidRPr="00E104E4">
        <w:rPr>
          <w:sz w:val="22"/>
          <w:szCs w:val="22"/>
        </w:rPr>
        <w:t>(dále jen „</w:t>
      </w:r>
      <w:r w:rsidRPr="00E104E4">
        <w:rPr>
          <w:b/>
          <w:bCs/>
          <w:i/>
          <w:iCs/>
          <w:sz w:val="22"/>
          <w:szCs w:val="22"/>
        </w:rPr>
        <w:t>dodavatel</w:t>
      </w:r>
      <w:r w:rsidRPr="00E104E4">
        <w:rPr>
          <w:sz w:val="22"/>
          <w:szCs w:val="22"/>
        </w:rPr>
        <w:t>“)</w:t>
      </w:r>
    </w:p>
    <w:p w14:paraId="2029DC85" w14:textId="77777777" w:rsidR="00B67D7B" w:rsidRPr="00B951F8" w:rsidRDefault="00B67D7B" w:rsidP="00B951F8">
      <w:pPr>
        <w:spacing w:line="22" w:lineRule="atLeast"/>
        <w:jc w:val="center"/>
        <w:rPr>
          <w:sz w:val="22"/>
          <w:szCs w:val="22"/>
        </w:rPr>
      </w:pPr>
    </w:p>
    <w:p w14:paraId="2C767C7F" w14:textId="3611BD96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263CAE">
        <w:rPr>
          <w:sz w:val="22"/>
          <w:szCs w:val="22"/>
        </w:rPr>
        <w:t xml:space="preserve">Dodavatel </w:t>
      </w:r>
      <w:r w:rsidR="00D05761" w:rsidRPr="00263CAE">
        <w:rPr>
          <w:sz w:val="22"/>
          <w:szCs w:val="22"/>
        </w:rPr>
        <w:t>t</w:t>
      </w:r>
      <w:r w:rsidR="00D05761" w:rsidRPr="00263CAE">
        <w:rPr>
          <w:bCs/>
          <w:sz w:val="22"/>
          <w:szCs w:val="22"/>
        </w:rPr>
        <w:t xml:space="preserve">ímto pro účely veřejné zakázky s názvem </w:t>
      </w:r>
      <w:r w:rsidR="00BB62CB" w:rsidRPr="00BB62CB">
        <w:rPr>
          <w:b/>
          <w:sz w:val="22"/>
          <w:szCs w:val="22"/>
        </w:rPr>
        <w:t>„</w:t>
      </w:r>
      <w:r w:rsidR="00BA0797" w:rsidRPr="00BA0797">
        <w:rPr>
          <w:b/>
          <w:sz w:val="22"/>
          <w:szCs w:val="22"/>
        </w:rPr>
        <w:t xml:space="preserve">Nákup konvektomatu do školní kuchyně ZŠ </w:t>
      </w:r>
      <w:proofErr w:type="spellStart"/>
      <w:r w:rsidR="00BA0797" w:rsidRPr="00BA0797">
        <w:rPr>
          <w:b/>
          <w:sz w:val="22"/>
          <w:szCs w:val="22"/>
        </w:rPr>
        <w:t>Glowackého</w:t>
      </w:r>
      <w:proofErr w:type="spellEnd"/>
      <w:r w:rsidR="00BB62CB">
        <w:rPr>
          <w:b/>
          <w:sz w:val="22"/>
          <w:szCs w:val="22"/>
        </w:rPr>
        <w:t xml:space="preserve">“ </w:t>
      </w:r>
      <w:r w:rsidRPr="00263CAE">
        <w:rPr>
          <w:sz w:val="22"/>
          <w:szCs w:val="22"/>
        </w:rPr>
        <w:t>čestně prohlašuje, že není</w:t>
      </w:r>
      <w:r w:rsidRPr="00B951F8">
        <w:rPr>
          <w:sz w:val="22"/>
          <w:szCs w:val="22"/>
        </w:rPr>
        <w:t xml:space="preserve"> obchodní korporací, ve které veřejný funkcionář uvedený v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>§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>2</w:t>
      </w:r>
      <w:r w:rsidR="0081113B">
        <w:rPr>
          <w:sz w:val="22"/>
          <w:szCs w:val="22"/>
        </w:rPr>
        <w:t> </w:t>
      </w:r>
      <w:r w:rsidRPr="00B951F8">
        <w:rPr>
          <w:sz w:val="22"/>
          <w:szCs w:val="22"/>
        </w:rPr>
        <w:t>odst. 1 písm. c) zákona o střetu zájmů nebo jím ovládaná osoba vlastní podíl představující alespoň 25</w:t>
      </w:r>
      <w:r w:rsidR="0081113B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% účasti společníka v této obchodní společnosti. </w:t>
      </w:r>
    </w:p>
    <w:p w14:paraId="5892D7A5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</w:p>
    <w:p w14:paraId="1467C809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6C71B4BE" w14:textId="77777777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</w:p>
    <w:p w14:paraId="612FD50F" w14:textId="3C870F16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  <w:r w:rsidRPr="00B951F8">
        <w:rPr>
          <w:sz w:val="22"/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</w:t>
      </w:r>
      <w:r w:rsidR="002F7C47">
        <w:rPr>
          <w:sz w:val="22"/>
          <w:szCs w:val="22"/>
        </w:rPr>
        <w:t> </w:t>
      </w:r>
      <w:r w:rsidRPr="00B951F8">
        <w:rPr>
          <w:sz w:val="22"/>
          <w:szCs w:val="22"/>
        </w:rPr>
        <w:t>přípravě nabídky na straně dodavatele, jeho skuteční majitelé a osoby jim blízké</w:t>
      </w:r>
    </w:p>
    <w:p w14:paraId="030D79FE" w14:textId="245AA319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nejsou zaměstnanci zadavatele, kteří připravovali technické či finanční zadání předmětné veřejné zakázky, nebo osobami zastupující zadavatele, který zadává předmětnou veřejnou zakázku;</w:t>
      </w:r>
    </w:p>
    <w:p w14:paraId="370DBB13" w14:textId="46588496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 xml:space="preserve">nejsou osobami podle § 2 odst. 1 písm. o) zákona o střetu zájmů, pokud se jedná o  členy Zastupitelstva </w:t>
      </w:r>
      <w:r w:rsidR="00104B5C">
        <w:rPr>
          <w:sz w:val="22"/>
          <w:szCs w:val="22"/>
        </w:rPr>
        <w:t>městské části Praha 8</w:t>
      </w:r>
      <w:r w:rsidRPr="00B951F8">
        <w:rPr>
          <w:sz w:val="22"/>
          <w:szCs w:val="22"/>
        </w:rPr>
        <w:t xml:space="preserve">, nebo vedoucími úředníky (přičemž vedoucím úředníkem se rozumí vedoucí </w:t>
      </w:r>
      <w:r w:rsidRPr="00B951F8">
        <w:rPr>
          <w:color w:val="000000"/>
          <w:sz w:val="22"/>
          <w:szCs w:val="22"/>
        </w:rPr>
        <w:t>zaměstnanec zadavatele, který je na jednotlivých stupních řízení zadavatele oprávněn stanovit a ukládat podřízeným zaměstnancům pracovní úkoly, organizovat, řídit a</w:t>
      </w:r>
      <w:r w:rsidR="00F3420E">
        <w:rPr>
          <w:color w:val="000000"/>
          <w:sz w:val="22"/>
          <w:szCs w:val="22"/>
        </w:rPr>
        <w:t> </w:t>
      </w:r>
      <w:r w:rsidRPr="00B951F8">
        <w:rPr>
          <w:color w:val="000000"/>
          <w:sz w:val="22"/>
          <w:szCs w:val="22"/>
        </w:rPr>
        <w:t xml:space="preserve">kontrolovat jejich práci a dávat jim k tomu účelu závazné pokyny), </w:t>
      </w:r>
      <w:r w:rsidRPr="00B951F8">
        <w:rPr>
          <w:sz w:val="22"/>
          <w:szCs w:val="22"/>
        </w:rPr>
        <w:t xml:space="preserve"> kteří jsou oprávněni k</w:t>
      </w:r>
      <w:r w:rsidR="00F3420E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činnostem podle § 2 odst. 3 písm. a) nebo b) zákona o střetu zájmů, a pokud ano, že na tuto skutečnost zadavatele upozornil. </w:t>
      </w:r>
    </w:p>
    <w:p w14:paraId="24CE8B6B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  <w:highlight w:val="green"/>
        </w:rPr>
      </w:pPr>
    </w:p>
    <w:p w14:paraId="22C7453D" w14:textId="3059CF2D" w:rsidR="00B951F8" w:rsidRPr="00C046DF" w:rsidRDefault="00000000" w:rsidP="00B951F8">
      <w:pPr>
        <w:spacing w:line="22" w:lineRule="atLeast"/>
        <w:jc w:val="both"/>
        <w:rPr>
          <w:strike/>
          <w:sz w:val="22"/>
          <w:szCs w:val="22"/>
          <w:highlight w:val="green"/>
        </w:rPr>
      </w:pPr>
      <w:sdt>
        <w:sdtPr>
          <w:rPr>
            <w:sz w:val="22"/>
            <w:szCs w:val="22"/>
          </w:rPr>
          <w:tag w:val="goog_rdk_10"/>
          <w:id w:val="-1260829441"/>
        </w:sdtPr>
        <w:sdtContent>
          <w:r w:rsidR="00B951F8" w:rsidRPr="00C046DF">
            <w:rPr>
              <w:sz w:val="22"/>
              <w:szCs w:val="22"/>
            </w:rPr>
            <w:t>D</w:t>
          </w:r>
        </w:sdtContent>
      </w:sdt>
      <w:r w:rsidR="00B951F8" w:rsidRPr="00C046DF">
        <w:rPr>
          <w:sz w:val="22"/>
          <w:szCs w:val="22"/>
        </w:rPr>
        <w:t>odavatel čestně prohlašuje, že pokud je mezi jeho skutečnými majiteli veřejný funkcionář podle</w:t>
      </w:r>
      <w:r w:rsidR="000B6FEB">
        <w:rPr>
          <w:sz w:val="22"/>
          <w:szCs w:val="22"/>
        </w:rPr>
        <w:t> </w:t>
      </w:r>
      <w:r w:rsidR="00B951F8" w:rsidRPr="00C046DF">
        <w:rPr>
          <w:sz w:val="22"/>
          <w:szCs w:val="22"/>
        </w:rPr>
        <w:t>§</w:t>
      </w:r>
      <w:r w:rsidR="000B6FEB">
        <w:rPr>
          <w:sz w:val="22"/>
          <w:szCs w:val="22"/>
        </w:rPr>
        <w:t> </w:t>
      </w:r>
      <w:r w:rsidR="00B951F8" w:rsidRPr="00C046DF">
        <w:rPr>
          <w:sz w:val="22"/>
          <w:szCs w:val="22"/>
        </w:rPr>
        <w:t>2</w:t>
      </w:r>
      <w:r w:rsidR="000B6FEB">
        <w:rPr>
          <w:sz w:val="22"/>
          <w:szCs w:val="22"/>
        </w:rPr>
        <w:t> </w:t>
      </w:r>
      <w:r w:rsidR="00B951F8" w:rsidRPr="00C046DF">
        <w:rPr>
          <w:sz w:val="22"/>
          <w:szCs w:val="22"/>
        </w:rPr>
        <w:t>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</w:t>
      </w:r>
      <w:r w:rsidR="00C046DF" w:rsidRPr="00C046DF">
        <w:rPr>
          <w:sz w:val="22"/>
          <w:szCs w:val="22"/>
        </w:rPr>
        <w:t> </w:t>
      </w:r>
      <w:r w:rsidR="00B951F8" w:rsidRPr="00C046DF">
        <w:rPr>
          <w:sz w:val="22"/>
          <w:szCs w:val="22"/>
        </w:rPr>
        <w:t xml:space="preserve">skutečném majiteli dodavatele, ze kterých tyto skutečnosti jednoznačně vyplývají. </w:t>
      </w:r>
      <w:r w:rsidR="00B951F8" w:rsidRPr="00C046DF">
        <w:rPr>
          <w:strike/>
          <w:sz w:val="22"/>
          <w:szCs w:val="22"/>
        </w:rPr>
        <w:t xml:space="preserve"> </w:t>
      </w:r>
    </w:p>
    <w:p w14:paraId="6B748B1E" w14:textId="47F3F31B" w:rsidR="00A55C4C" w:rsidRPr="00FA08C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AF6F1B4" w14:textId="77777777" w:rsidR="000B6FEB" w:rsidRDefault="000B6FEB" w:rsidP="000B6FEB">
      <w:pPr>
        <w:widowControl w:val="0"/>
        <w:spacing w:line="300" w:lineRule="auto"/>
        <w:jc w:val="both"/>
        <w:rPr>
          <w:bCs/>
          <w:sz w:val="22"/>
          <w:szCs w:val="22"/>
        </w:rPr>
      </w:pPr>
    </w:p>
    <w:p w14:paraId="23300D9E" w14:textId="006DAF9E" w:rsidR="00A55C4C" w:rsidRDefault="00A55C4C" w:rsidP="000B6FEB">
      <w:pPr>
        <w:widowControl w:val="0"/>
        <w:spacing w:line="300" w:lineRule="auto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6DBF9CE3" w14:textId="77777777" w:rsidR="005C080C" w:rsidRDefault="005C080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4A2CDF32" w14:textId="77777777" w:rsidR="000B6FEB" w:rsidRDefault="000B6FEB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67A42671" w14:textId="65DF7F8B" w:rsidR="00A55C4C" w:rsidRPr="00006160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1F63995D" w14:textId="74C22168" w:rsidR="00A55C4C" w:rsidRDefault="00A55C4C" w:rsidP="00A55C4C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76F4CC6D" w14:textId="11BE617D" w:rsidR="000D48E4" w:rsidRPr="000B6FEB" w:rsidRDefault="000D48E4" w:rsidP="000D48E4">
      <w:pPr>
        <w:pStyle w:val="Smlouva2"/>
        <w:widowControl/>
        <w:spacing w:before="360" w:after="360" w:line="22" w:lineRule="atLeast"/>
        <w:rPr>
          <w:bCs/>
          <w:sz w:val="22"/>
          <w:szCs w:val="22"/>
        </w:rPr>
      </w:pPr>
      <w:r w:rsidRPr="000B6FEB">
        <w:rPr>
          <w:bCs/>
          <w:sz w:val="22"/>
          <w:szCs w:val="22"/>
        </w:rPr>
        <w:lastRenderedPageBreak/>
        <w:t>Čestné prohlášení o splnění podmínek Nařízení Rady (EU) 2022/576 ze dne 8. dubna 2022, kterým se mění nařízení (EU) č. 833/2014 o omezujících opatřeních vzhledem k činnostem Ruska destabilizujícím situaci na</w:t>
      </w:r>
      <w:r w:rsidR="002F7C47" w:rsidRPr="000B6FEB">
        <w:rPr>
          <w:bCs/>
          <w:sz w:val="22"/>
          <w:szCs w:val="22"/>
        </w:rPr>
        <w:t> </w:t>
      </w:r>
      <w:r w:rsidRPr="000B6FEB">
        <w:rPr>
          <w:bCs/>
          <w:sz w:val="22"/>
          <w:szCs w:val="22"/>
        </w:rPr>
        <w:t>Ukrajině</w:t>
      </w:r>
    </w:p>
    <w:p w14:paraId="031C8AC6" w14:textId="77777777" w:rsidR="00E104E4" w:rsidRPr="00E104E4" w:rsidRDefault="00E104E4" w:rsidP="00E104E4">
      <w:pPr>
        <w:spacing w:line="276" w:lineRule="auto"/>
        <w:ind w:left="567" w:hanging="567"/>
        <w:rPr>
          <w:sz w:val="22"/>
          <w:szCs w:val="22"/>
        </w:rPr>
      </w:pPr>
      <w:r w:rsidRPr="00E104E4">
        <w:rPr>
          <w:sz w:val="22"/>
          <w:szCs w:val="22"/>
        </w:rPr>
        <w:t>Dodavatel:</w:t>
      </w:r>
      <w:r w:rsidRPr="00E104E4">
        <w:rPr>
          <w:sz w:val="22"/>
          <w:szCs w:val="22"/>
        </w:rPr>
        <w:tab/>
      </w:r>
      <w:r w:rsidRPr="00E104E4">
        <w:rPr>
          <w:sz w:val="22"/>
          <w:szCs w:val="22"/>
          <w:highlight w:val="yellow"/>
        </w:rPr>
        <w:t>[DOPLNÍ DODAVATEL]</w:t>
      </w:r>
    </w:p>
    <w:p w14:paraId="79048A52" w14:textId="77777777" w:rsidR="00E104E4" w:rsidRPr="00E104E4" w:rsidRDefault="00E104E4" w:rsidP="00E104E4">
      <w:pPr>
        <w:spacing w:line="276" w:lineRule="auto"/>
        <w:ind w:left="567" w:hanging="567"/>
        <w:rPr>
          <w:b/>
          <w:sz w:val="22"/>
          <w:szCs w:val="22"/>
        </w:rPr>
      </w:pPr>
      <w:r w:rsidRPr="00E104E4">
        <w:rPr>
          <w:sz w:val="22"/>
          <w:szCs w:val="22"/>
        </w:rPr>
        <w:t>IČO:</w:t>
      </w:r>
      <w:r w:rsidRPr="00E104E4">
        <w:rPr>
          <w:sz w:val="22"/>
          <w:szCs w:val="22"/>
        </w:rPr>
        <w:tab/>
      </w:r>
      <w:r w:rsidRPr="00E104E4">
        <w:rPr>
          <w:sz w:val="22"/>
          <w:szCs w:val="22"/>
        </w:rPr>
        <w:tab/>
      </w:r>
      <w:r w:rsidRPr="00E104E4">
        <w:rPr>
          <w:sz w:val="22"/>
          <w:szCs w:val="22"/>
        </w:rPr>
        <w:tab/>
      </w:r>
      <w:r w:rsidRPr="00E104E4">
        <w:rPr>
          <w:sz w:val="22"/>
          <w:szCs w:val="22"/>
          <w:highlight w:val="yellow"/>
        </w:rPr>
        <w:t>[DOPLNÍ DODAVATEL]</w:t>
      </w:r>
    </w:p>
    <w:p w14:paraId="3E3B5511" w14:textId="77777777" w:rsidR="00E104E4" w:rsidRPr="00E104E4" w:rsidRDefault="00E104E4" w:rsidP="00E104E4">
      <w:pPr>
        <w:spacing w:line="276" w:lineRule="auto"/>
        <w:ind w:left="567" w:hanging="567"/>
        <w:rPr>
          <w:sz w:val="22"/>
          <w:szCs w:val="22"/>
        </w:rPr>
      </w:pPr>
      <w:r w:rsidRPr="00E104E4">
        <w:rPr>
          <w:sz w:val="22"/>
          <w:szCs w:val="22"/>
        </w:rPr>
        <w:t xml:space="preserve">se sídlem: </w:t>
      </w:r>
      <w:r w:rsidRPr="00E104E4">
        <w:rPr>
          <w:sz w:val="22"/>
          <w:szCs w:val="22"/>
        </w:rPr>
        <w:tab/>
      </w:r>
      <w:r w:rsidRPr="00E104E4">
        <w:rPr>
          <w:sz w:val="22"/>
          <w:szCs w:val="22"/>
          <w:highlight w:val="yellow"/>
        </w:rPr>
        <w:t>[DOPLNÍ DODAVATEL]</w:t>
      </w:r>
    </w:p>
    <w:p w14:paraId="053B3F87" w14:textId="77777777" w:rsidR="00E104E4" w:rsidRPr="00E104E4" w:rsidRDefault="00E104E4" w:rsidP="00E104E4">
      <w:pPr>
        <w:spacing w:line="276" w:lineRule="auto"/>
        <w:ind w:left="567" w:hanging="567"/>
        <w:rPr>
          <w:sz w:val="22"/>
          <w:szCs w:val="22"/>
        </w:rPr>
      </w:pPr>
      <w:r w:rsidRPr="00E104E4">
        <w:rPr>
          <w:sz w:val="22"/>
          <w:szCs w:val="22"/>
        </w:rPr>
        <w:t xml:space="preserve">zastoupen: </w:t>
      </w:r>
      <w:r w:rsidRPr="00E104E4">
        <w:rPr>
          <w:sz w:val="22"/>
          <w:szCs w:val="22"/>
        </w:rPr>
        <w:tab/>
      </w:r>
      <w:r w:rsidRPr="00E104E4">
        <w:rPr>
          <w:sz w:val="22"/>
          <w:szCs w:val="22"/>
          <w:highlight w:val="yellow"/>
        </w:rPr>
        <w:t>[DOPLNÍ DODAVATEL], [DOPLNÍ DODAVATEL]</w:t>
      </w:r>
    </w:p>
    <w:p w14:paraId="4D00C30F" w14:textId="77777777" w:rsidR="00E104E4" w:rsidRPr="00E104E4" w:rsidRDefault="00E104E4" w:rsidP="00E104E4">
      <w:pPr>
        <w:spacing w:line="276" w:lineRule="auto"/>
        <w:ind w:left="567" w:hanging="567"/>
        <w:rPr>
          <w:sz w:val="22"/>
          <w:szCs w:val="22"/>
        </w:rPr>
      </w:pPr>
      <w:r w:rsidRPr="00E104E4">
        <w:rPr>
          <w:sz w:val="22"/>
          <w:szCs w:val="22"/>
        </w:rPr>
        <w:t xml:space="preserve">zapsán v obch. rejstříku vedeném </w:t>
      </w:r>
      <w:r w:rsidRPr="00E104E4">
        <w:rPr>
          <w:sz w:val="22"/>
          <w:szCs w:val="22"/>
          <w:highlight w:val="yellow"/>
        </w:rPr>
        <w:t>[DOPLNÍ DODAVATEL]</w:t>
      </w:r>
      <w:r w:rsidRPr="00E104E4">
        <w:rPr>
          <w:sz w:val="22"/>
          <w:szCs w:val="22"/>
        </w:rPr>
        <w:t xml:space="preserve"> pod </w:t>
      </w:r>
      <w:proofErr w:type="spellStart"/>
      <w:r w:rsidRPr="00E104E4">
        <w:rPr>
          <w:sz w:val="22"/>
          <w:szCs w:val="22"/>
        </w:rPr>
        <w:t>sp</w:t>
      </w:r>
      <w:proofErr w:type="spellEnd"/>
      <w:r w:rsidRPr="00E104E4">
        <w:rPr>
          <w:sz w:val="22"/>
          <w:szCs w:val="22"/>
        </w:rPr>
        <w:t xml:space="preserve">. zn. </w:t>
      </w:r>
      <w:r w:rsidRPr="00E104E4">
        <w:rPr>
          <w:sz w:val="22"/>
          <w:szCs w:val="22"/>
          <w:highlight w:val="yellow"/>
        </w:rPr>
        <w:t>[DOPLNÍ DODAVATEL]</w:t>
      </w:r>
    </w:p>
    <w:p w14:paraId="3147E5F3" w14:textId="77777777" w:rsidR="00E104E4" w:rsidRPr="00E104E4" w:rsidRDefault="00E104E4" w:rsidP="00E104E4">
      <w:pPr>
        <w:spacing w:line="276" w:lineRule="auto"/>
        <w:rPr>
          <w:sz w:val="22"/>
          <w:szCs w:val="22"/>
        </w:rPr>
      </w:pPr>
      <w:r w:rsidRPr="00E104E4">
        <w:rPr>
          <w:sz w:val="22"/>
          <w:szCs w:val="22"/>
        </w:rPr>
        <w:t>(dále jen „</w:t>
      </w:r>
      <w:r w:rsidRPr="00E104E4">
        <w:rPr>
          <w:b/>
          <w:bCs/>
          <w:i/>
          <w:iCs/>
          <w:sz w:val="22"/>
          <w:szCs w:val="22"/>
        </w:rPr>
        <w:t>dodavatel</w:t>
      </w:r>
      <w:r w:rsidRPr="00E104E4">
        <w:rPr>
          <w:sz w:val="22"/>
          <w:szCs w:val="22"/>
        </w:rPr>
        <w:t>“)</w:t>
      </w:r>
    </w:p>
    <w:p w14:paraId="39D9D391" w14:textId="071EC9AD" w:rsidR="000D48E4" w:rsidRPr="00263CAE" w:rsidRDefault="002F7C47" w:rsidP="000D48E4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bCs/>
          <w:color w:val="000000"/>
          <w:sz w:val="22"/>
          <w:szCs w:val="22"/>
        </w:rPr>
      </w:pPr>
      <w:r w:rsidRPr="00263CAE">
        <w:rPr>
          <w:bCs/>
          <w:color w:val="000000"/>
          <w:sz w:val="22"/>
          <w:szCs w:val="22"/>
        </w:rPr>
        <w:t xml:space="preserve">Dodavatel </w:t>
      </w:r>
      <w:r w:rsidR="000D48E4" w:rsidRPr="00263CAE">
        <w:rPr>
          <w:bCs/>
          <w:color w:val="000000"/>
          <w:sz w:val="22"/>
          <w:szCs w:val="22"/>
        </w:rPr>
        <w:t>tímto</w:t>
      </w:r>
      <w:r w:rsidR="00744390" w:rsidRPr="00263CAE">
        <w:rPr>
          <w:bCs/>
          <w:sz w:val="22"/>
          <w:szCs w:val="22"/>
        </w:rPr>
        <w:t xml:space="preserve"> pro účely veřejné zakázky s názvem </w:t>
      </w:r>
      <w:r w:rsidR="00BB62CB" w:rsidRPr="00BB62CB">
        <w:rPr>
          <w:b/>
          <w:sz w:val="22"/>
          <w:szCs w:val="22"/>
        </w:rPr>
        <w:t>„</w:t>
      </w:r>
      <w:r w:rsidR="00BA0797" w:rsidRPr="00BA0797">
        <w:rPr>
          <w:b/>
          <w:sz w:val="22"/>
          <w:szCs w:val="22"/>
        </w:rPr>
        <w:t>Nákup konvektomatu do školní kuchyně ZŠ Glowackého</w:t>
      </w:r>
      <w:r w:rsidR="00BB62CB">
        <w:rPr>
          <w:b/>
          <w:sz w:val="22"/>
          <w:szCs w:val="22"/>
        </w:rPr>
        <w:t xml:space="preserve">“ </w:t>
      </w:r>
      <w:r w:rsidR="00744390" w:rsidRPr="00263CAE">
        <w:rPr>
          <w:bCs/>
          <w:sz w:val="22"/>
          <w:szCs w:val="22"/>
        </w:rPr>
        <w:t>a</w:t>
      </w:r>
      <w:r w:rsidR="000D48E4" w:rsidRPr="00263CAE">
        <w:rPr>
          <w:bCs/>
          <w:color w:val="000000"/>
          <w:sz w:val="22"/>
          <w:szCs w:val="22"/>
        </w:rPr>
        <w:t xml:space="preserve">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749628B4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3FA48916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262BE909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24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D97C227" w14:textId="142D1387" w:rsidR="000D48E4" w:rsidRPr="000D48E4" w:rsidRDefault="00744390" w:rsidP="000D48E4">
      <w:pPr>
        <w:widowControl w:val="0"/>
        <w:spacing w:after="120"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Dodavatel</w:t>
      </w:r>
      <w:r w:rsidR="000D48E4" w:rsidRPr="000D48E4">
        <w:rPr>
          <w:bCs/>
          <w:color w:val="000000"/>
          <w:sz w:val="22"/>
          <w:szCs w:val="22"/>
        </w:rPr>
        <w:t xml:space="preserve">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551747CB" w14:textId="63785C20" w:rsidR="000D48E4" w:rsidRPr="00FA08CC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75CFB9E" w14:textId="77777777" w:rsidR="002F7C47" w:rsidRDefault="002F7C47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792A1959" w14:textId="06C67AAD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5F1B6D08" w14:textId="77777777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4E1C225E" w14:textId="77777777" w:rsidR="005C080C" w:rsidRDefault="005C080C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3A32B5EE" w14:textId="74F74B99" w:rsidR="000D48E4" w:rsidRPr="00006160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467A4620" w14:textId="77777777" w:rsidR="000D48E4" w:rsidRDefault="000D48E4" w:rsidP="000D48E4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BE10B38" w14:textId="77777777" w:rsidR="000D48E4" w:rsidRDefault="000D48E4" w:rsidP="000D48E4">
      <w:pPr>
        <w:jc w:val="both"/>
        <w:rPr>
          <w:bCs/>
          <w:sz w:val="22"/>
          <w:szCs w:val="22"/>
        </w:rPr>
      </w:pPr>
    </w:p>
    <w:p w14:paraId="1E971648" w14:textId="77777777" w:rsidR="000D48E4" w:rsidRPr="000D48E4" w:rsidRDefault="000D48E4" w:rsidP="000D48E4">
      <w:pPr>
        <w:pStyle w:val="Smlouva2"/>
        <w:widowControl/>
        <w:spacing w:before="360" w:after="360" w:line="22" w:lineRule="atLeast"/>
        <w:rPr>
          <w:bCs/>
          <w:sz w:val="22"/>
          <w:szCs w:val="22"/>
          <w:u w:val="single"/>
        </w:rPr>
      </w:pPr>
    </w:p>
    <w:sectPr w:rsidR="000D48E4" w:rsidRPr="000D48E4" w:rsidSect="008221F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2CFFA" w14:textId="77777777" w:rsidR="00376A21" w:rsidRDefault="00376A21" w:rsidP="00B67D7B">
      <w:r>
        <w:separator/>
      </w:r>
    </w:p>
  </w:endnote>
  <w:endnote w:type="continuationSeparator" w:id="0">
    <w:p w14:paraId="537E502F" w14:textId="77777777" w:rsidR="00376A21" w:rsidRDefault="00376A21" w:rsidP="00B6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6AB23" w14:textId="77777777" w:rsidR="00376A21" w:rsidRDefault="00376A21" w:rsidP="00B67D7B">
      <w:r>
        <w:separator/>
      </w:r>
    </w:p>
  </w:footnote>
  <w:footnote w:type="continuationSeparator" w:id="0">
    <w:p w14:paraId="7772B3CF" w14:textId="77777777" w:rsidR="00376A21" w:rsidRDefault="00376A21" w:rsidP="00B6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092703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86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F8"/>
    <w:rsid w:val="000B6FEB"/>
    <w:rsid w:val="000D48E4"/>
    <w:rsid w:val="000F5851"/>
    <w:rsid w:val="00104B5C"/>
    <w:rsid w:val="0013207A"/>
    <w:rsid w:val="001B37A5"/>
    <w:rsid w:val="001D06F0"/>
    <w:rsid w:val="00263CAE"/>
    <w:rsid w:val="00290C3B"/>
    <w:rsid w:val="002F7C47"/>
    <w:rsid w:val="00376A21"/>
    <w:rsid w:val="003A7A4C"/>
    <w:rsid w:val="003B4B43"/>
    <w:rsid w:val="00424DE4"/>
    <w:rsid w:val="00451D1B"/>
    <w:rsid w:val="004D7FDC"/>
    <w:rsid w:val="00546CE4"/>
    <w:rsid w:val="005C080C"/>
    <w:rsid w:val="00690449"/>
    <w:rsid w:val="00744390"/>
    <w:rsid w:val="007B14BA"/>
    <w:rsid w:val="0081113B"/>
    <w:rsid w:val="008221F6"/>
    <w:rsid w:val="0084751E"/>
    <w:rsid w:val="008E751B"/>
    <w:rsid w:val="009770C7"/>
    <w:rsid w:val="0098499B"/>
    <w:rsid w:val="009B3315"/>
    <w:rsid w:val="009F7463"/>
    <w:rsid w:val="00A42396"/>
    <w:rsid w:val="00A55C4C"/>
    <w:rsid w:val="00A758C6"/>
    <w:rsid w:val="00AC26A9"/>
    <w:rsid w:val="00AD7E25"/>
    <w:rsid w:val="00AE5DC7"/>
    <w:rsid w:val="00AE7B63"/>
    <w:rsid w:val="00B37F1F"/>
    <w:rsid w:val="00B55681"/>
    <w:rsid w:val="00B67D7B"/>
    <w:rsid w:val="00B951F8"/>
    <w:rsid w:val="00BA0797"/>
    <w:rsid w:val="00BB62CB"/>
    <w:rsid w:val="00C046DF"/>
    <w:rsid w:val="00C04FF8"/>
    <w:rsid w:val="00C8029B"/>
    <w:rsid w:val="00C95A87"/>
    <w:rsid w:val="00D05761"/>
    <w:rsid w:val="00D531C8"/>
    <w:rsid w:val="00D85A65"/>
    <w:rsid w:val="00DA6D5E"/>
    <w:rsid w:val="00E104E4"/>
    <w:rsid w:val="00F3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3DDA"/>
  <w15:chartTrackingRefBased/>
  <w15:docId w15:val="{CC1091EE-E4E0-4C79-96FC-4955B2F0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semiHidden/>
    <w:unhideWhenUsed/>
    <w:qFormat/>
    <w:rsid w:val="00B951F8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951F8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B951F8"/>
    <w:pPr>
      <w:widowControl w:val="0"/>
      <w:jc w:val="center"/>
    </w:pPr>
    <w:rPr>
      <w:b/>
      <w:sz w:val="24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A55C4C"/>
    <w:pPr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qFormat/>
    <w:rsid w:val="00A55C4C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686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Markvartová Marie Ing. (P8)</cp:lastModifiedBy>
  <cp:revision>2</cp:revision>
  <dcterms:created xsi:type="dcterms:W3CDTF">2025-08-20T08:41:00Z</dcterms:created>
  <dcterms:modified xsi:type="dcterms:W3CDTF">2025-08-20T08:41:00Z</dcterms:modified>
</cp:coreProperties>
</file>